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6C" w:rsidRPr="00CC2A35" w:rsidRDefault="00EC006C">
      <w:pPr>
        <w:pStyle w:val="a3"/>
        <w:rPr>
          <w:sz w:val="18"/>
          <w:szCs w:val="18"/>
        </w:rPr>
      </w:pPr>
    </w:p>
    <w:p w:rsidR="00774C09" w:rsidRPr="00CC2A35" w:rsidRDefault="003A115F" w:rsidP="004A3EC6">
      <w:pPr>
        <w:spacing w:line="276" w:lineRule="auto"/>
        <w:ind w:firstLine="720"/>
        <w:jc w:val="center"/>
        <w:rPr>
          <w:b/>
          <w:sz w:val="18"/>
          <w:szCs w:val="18"/>
        </w:rPr>
      </w:pPr>
      <w:r w:rsidRPr="00CC2A35">
        <w:rPr>
          <w:b/>
          <w:sz w:val="18"/>
          <w:szCs w:val="18"/>
        </w:rPr>
        <w:t xml:space="preserve">Публичный договор - оферты аренды </w:t>
      </w:r>
    </w:p>
    <w:p w:rsidR="00774C09" w:rsidRPr="00CC2A35" w:rsidRDefault="00402407" w:rsidP="004A3EC6">
      <w:pPr>
        <w:pStyle w:val="a3"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 xml:space="preserve">приставки </w:t>
      </w:r>
      <w:r w:rsidRPr="00CC2A35">
        <w:rPr>
          <w:sz w:val="18"/>
          <w:szCs w:val="18"/>
          <w:lang w:val="en-US"/>
        </w:rPr>
        <w:t>HD</w:t>
      </w:r>
      <w:r w:rsidR="00A853DD" w:rsidRPr="00CC2A35">
        <w:rPr>
          <w:sz w:val="18"/>
          <w:szCs w:val="18"/>
        </w:rPr>
        <w:t xml:space="preserve">  /</w:t>
      </w:r>
      <w:r w:rsidRPr="00CC2A35">
        <w:rPr>
          <w:sz w:val="18"/>
          <w:szCs w:val="18"/>
          <w:lang w:val="en-US"/>
        </w:rPr>
        <w:t>CAM</w:t>
      </w:r>
      <w:r w:rsidRPr="00CC2A35">
        <w:rPr>
          <w:sz w:val="18"/>
          <w:szCs w:val="18"/>
        </w:rPr>
        <w:t xml:space="preserve"> модуля</w:t>
      </w:r>
      <w:r w:rsidR="00A853DD" w:rsidRPr="00CC2A35">
        <w:rPr>
          <w:sz w:val="18"/>
          <w:szCs w:val="18"/>
        </w:rPr>
        <w:t xml:space="preserve"> / Карты условного доступа</w:t>
      </w:r>
    </w:p>
    <w:p w:rsidR="00FB2111" w:rsidRPr="00B468DB" w:rsidRDefault="00FB2111" w:rsidP="004A3EC6">
      <w:pPr>
        <w:spacing w:line="276" w:lineRule="auto"/>
        <w:ind w:firstLine="720"/>
        <w:jc w:val="center"/>
        <w:rPr>
          <w:b/>
          <w:sz w:val="18"/>
          <w:szCs w:val="18"/>
        </w:rPr>
      </w:pPr>
      <w:r w:rsidRPr="00B468DB">
        <w:rPr>
          <w:b/>
          <w:sz w:val="18"/>
          <w:szCs w:val="18"/>
        </w:rPr>
        <w:t>(утвержден приказом генерального директора №</w:t>
      </w:r>
      <w:r>
        <w:rPr>
          <w:b/>
          <w:sz w:val="18"/>
          <w:szCs w:val="18"/>
        </w:rPr>
        <w:t xml:space="preserve"> 50</w:t>
      </w:r>
      <w:r w:rsidRPr="00B468DB">
        <w:rPr>
          <w:b/>
          <w:sz w:val="18"/>
          <w:szCs w:val="18"/>
        </w:rPr>
        <w:t xml:space="preserve"> от </w:t>
      </w:r>
      <w:r>
        <w:rPr>
          <w:b/>
          <w:sz w:val="18"/>
          <w:szCs w:val="18"/>
        </w:rPr>
        <w:t>28 марта 2018г.</w:t>
      </w:r>
      <w:r w:rsidRPr="00B468DB">
        <w:rPr>
          <w:b/>
          <w:sz w:val="18"/>
          <w:szCs w:val="18"/>
        </w:rPr>
        <w:t>)</w:t>
      </w:r>
    </w:p>
    <w:p w:rsidR="0071518F" w:rsidRPr="00CC2A35" w:rsidRDefault="0071518F" w:rsidP="004A3EC6">
      <w:pPr>
        <w:pStyle w:val="a3"/>
        <w:spacing w:line="276" w:lineRule="auto"/>
        <w:jc w:val="both"/>
        <w:rPr>
          <w:sz w:val="18"/>
          <w:szCs w:val="18"/>
        </w:rPr>
      </w:pPr>
    </w:p>
    <w:p w:rsidR="00774C09" w:rsidRPr="00CC2A35" w:rsidRDefault="00774C09" w:rsidP="004A3EC6">
      <w:pPr>
        <w:pStyle w:val="20"/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г. Астрахань</w:t>
      </w:r>
      <w:r w:rsidRPr="00CC2A35">
        <w:rPr>
          <w:sz w:val="18"/>
          <w:szCs w:val="18"/>
        </w:rPr>
        <w:tab/>
      </w:r>
      <w:r w:rsidRPr="00CC2A35">
        <w:rPr>
          <w:sz w:val="18"/>
          <w:szCs w:val="18"/>
        </w:rPr>
        <w:tab/>
      </w:r>
      <w:r w:rsidRPr="00CC2A35">
        <w:rPr>
          <w:sz w:val="18"/>
          <w:szCs w:val="18"/>
        </w:rPr>
        <w:tab/>
      </w:r>
      <w:r w:rsidRPr="00CC2A35">
        <w:rPr>
          <w:sz w:val="18"/>
          <w:szCs w:val="18"/>
        </w:rPr>
        <w:tab/>
      </w:r>
      <w:r w:rsidRPr="00CC2A35">
        <w:rPr>
          <w:sz w:val="18"/>
          <w:szCs w:val="18"/>
        </w:rPr>
        <w:tab/>
      </w:r>
    </w:p>
    <w:p w:rsidR="00FF6389" w:rsidRPr="00CC2A35" w:rsidRDefault="00FF6389" w:rsidP="004A3EC6">
      <w:pPr>
        <w:pStyle w:val="20"/>
        <w:spacing w:line="276" w:lineRule="auto"/>
        <w:jc w:val="both"/>
        <w:rPr>
          <w:sz w:val="18"/>
          <w:szCs w:val="18"/>
        </w:rPr>
      </w:pPr>
    </w:p>
    <w:p w:rsidR="00774C09" w:rsidRPr="00CC2A35" w:rsidRDefault="003A115F" w:rsidP="004A3EC6">
      <w:pPr>
        <w:spacing w:line="276" w:lineRule="auto"/>
        <w:ind w:firstLine="709"/>
        <w:jc w:val="both"/>
        <w:rPr>
          <w:b/>
          <w:sz w:val="18"/>
          <w:szCs w:val="18"/>
        </w:rPr>
      </w:pPr>
      <w:r w:rsidRPr="00CC2A35">
        <w:rPr>
          <w:sz w:val="18"/>
          <w:szCs w:val="18"/>
        </w:rPr>
        <w:t xml:space="preserve">Закрытое акционерное общество «Астраханское цифровое телевидение», именуемое в дальнейшем «Арендодатель», в лице генерального директора Лампадова Сергея Александровича, действующего на основании Устава,  </w:t>
      </w:r>
      <w:r w:rsidRPr="00CC2A35">
        <w:rPr>
          <w:color w:val="000000"/>
          <w:sz w:val="18"/>
          <w:szCs w:val="18"/>
        </w:rPr>
        <w:t xml:space="preserve">публикует в адрес физических лиц </w:t>
      </w:r>
      <w:r w:rsidR="00331E48" w:rsidRPr="00CC2A35">
        <w:rPr>
          <w:color w:val="000000"/>
          <w:sz w:val="18"/>
          <w:szCs w:val="18"/>
        </w:rPr>
        <w:t xml:space="preserve">(арендаторов) </w:t>
      </w:r>
      <w:r w:rsidRPr="00CC2A35">
        <w:rPr>
          <w:color w:val="000000"/>
          <w:sz w:val="18"/>
          <w:szCs w:val="18"/>
        </w:rPr>
        <w:t xml:space="preserve">настоящую оферту – предложение заключить договор аренды </w:t>
      </w:r>
      <w:r w:rsidRPr="00CC2A35">
        <w:rPr>
          <w:sz w:val="18"/>
          <w:szCs w:val="18"/>
        </w:rPr>
        <w:t xml:space="preserve">приставки </w:t>
      </w:r>
      <w:r w:rsidRPr="00CC2A35">
        <w:rPr>
          <w:sz w:val="18"/>
          <w:szCs w:val="18"/>
          <w:lang w:val="en-US"/>
        </w:rPr>
        <w:t>HD</w:t>
      </w:r>
      <w:r w:rsidRPr="00CC2A35">
        <w:rPr>
          <w:sz w:val="18"/>
          <w:szCs w:val="18"/>
        </w:rPr>
        <w:t xml:space="preserve">  /</w:t>
      </w:r>
      <w:r w:rsidRPr="00CC2A35">
        <w:rPr>
          <w:sz w:val="18"/>
          <w:szCs w:val="18"/>
          <w:lang w:val="en-US"/>
        </w:rPr>
        <w:t>CAM</w:t>
      </w:r>
      <w:r w:rsidRPr="00CC2A35">
        <w:rPr>
          <w:sz w:val="18"/>
          <w:szCs w:val="18"/>
        </w:rPr>
        <w:t xml:space="preserve"> модуля / Карты условного доступа</w:t>
      </w:r>
      <w:r w:rsidR="00C12813">
        <w:rPr>
          <w:sz w:val="18"/>
          <w:szCs w:val="18"/>
        </w:rPr>
        <w:t xml:space="preserve"> </w:t>
      </w:r>
      <w:r w:rsidR="00C44A29" w:rsidRPr="00CC2A35">
        <w:rPr>
          <w:color w:val="000000"/>
          <w:sz w:val="18"/>
          <w:szCs w:val="18"/>
        </w:rPr>
        <w:t xml:space="preserve">с каждым </w:t>
      </w:r>
      <w:r w:rsidRPr="00CC2A35">
        <w:rPr>
          <w:color w:val="000000"/>
          <w:sz w:val="18"/>
          <w:szCs w:val="18"/>
        </w:rPr>
        <w:t>лицом акцептовавшее  настоящий Договор</w:t>
      </w:r>
      <w:r w:rsidR="003743CA" w:rsidRPr="00CC2A35">
        <w:rPr>
          <w:color w:val="000000"/>
          <w:sz w:val="18"/>
          <w:szCs w:val="18"/>
        </w:rPr>
        <w:t>,</w:t>
      </w:r>
      <w:r w:rsidRPr="00CC2A35">
        <w:rPr>
          <w:color w:val="000000"/>
          <w:sz w:val="18"/>
          <w:szCs w:val="18"/>
        </w:rPr>
        <w:t xml:space="preserve"> путем подписания совместно с Арендодателем акта приема-передачи оборудования</w:t>
      </w:r>
      <w:r w:rsidR="003743CA" w:rsidRPr="00CC2A35">
        <w:rPr>
          <w:color w:val="000000"/>
          <w:sz w:val="18"/>
          <w:szCs w:val="18"/>
        </w:rPr>
        <w:t>,</w:t>
      </w:r>
      <w:r w:rsidRPr="00CC2A35">
        <w:rPr>
          <w:color w:val="000000"/>
          <w:sz w:val="18"/>
          <w:szCs w:val="18"/>
        </w:rPr>
        <w:t xml:space="preserve"> на нижеследующих условиях</w:t>
      </w:r>
      <w:r w:rsidR="00774C09" w:rsidRPr="00CC2A35">
        <w:rPr>
          <w:sz w:val="18"/>
          <w:szCs w:val="18"/>
        </w:rPr>
        <w:t xml:space="preserve">: </w:t>
      </w:r>
    </w:p>
    <w:p w:rsidR="00774C09" w:rsidRDefault="00774C09" w:rsidP="004A3EC6">
      <w:pPr>
        <w:pStyle w:val="21"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outlineLvl w:val="1"/>
        <w:rPr>
          <w:rFonts w:ascii="Times New Roman" w:hAnsi="Times New Roman"/>
          <w:i/>
          <w:sz w:val="18"/>
          <w:szCs w:val="18"/>
        </w:rPr>
      </w:pPr>
      <w:r w:rsidRPr="00CC2A35">
        <w:rPr>
          <w:rFonts w:ascii="Times New Roman" w:hAnsi="Times New Roman"/>
          <w:i/>
          <w:sz w:val="18"/>
          <w:szCs w:val="18"/>
        </w:rPr>
        <w:t>Предмет договора</w:t>
      </w:r>
    </w:p>
    <w:p w:rsidR="00EF0E85" w:rsidRPr="00CC2A35" w:rsidRDefault="00774C09" w:rsidP="004A3EC6">
      <w:pPr>
        <w:pStyle w:val="a3"/>
        <w:tabs>
          <w:tab w:val="num" w:pos="0"/>
        </w:tabs>
        <w:spacing w:line="276" w:lineRule="auto"/>
        <w:jc w:val="left"/>
        <w:rPr>
          <w:b w:val="0"/>
          <w:sz w:val="18"/>
          <w:szCs w:val="18"/>
        </w:rPr>
      </w:pPr>
      <w:r w:rsidRPr="00CC2A35">
        <w:rPr>
          <w:b w:val="0"/>
          <w:sz w:val="18"/>
          <w:szCs w:val="18"/>
        </w:rPr>
        <w:t>1.1. Арендодатель передает Арендатору во временное владение и пользование</w:t>
      </w:r>
      <w:r w:rsidR="00C12813">
        <w:rPr>
          <w:b w:val="0"/>
          <w:sz w:val="18"/>
          <w:szCs w:val="18"/>
        </w:rPr>
        <w:t xml:space="preserve"> </w:t>
      </w:r>
      <w:r w:rsidR="007877A0" w:rsidRPr="00CC2A35">
        <w:rPr>
          <w:b w:val="0"/>
          <w:sz w:val="18"/>
          <w:szCs w:val="18"/>
        </w:rPr>
        <w:t xml:space="preserve">по акту приема </w:t>
      </w:r>
      <w:r w:rsidR="00C12813">
        <w:rPr>
          <w:b w:val="0"/>
          <w:sz w:val="18"/>
          <w:szCs w:val="18"/>
        </w:rPr>
        <w:t>–</w:t>
      </w:r>
      <w:r w:rsidR="007877A0" w:rsidRPr="00CC2A35">
        <w:rPr>
          <w:b w:val="0"/>
          <w:sz w:val="18"/>
          <w:szCs w:val="18"/>
        </w:rPr>
        <w:t>передачи</w:t>
      </w:r>
      <w:r w:rsidR="00C12813">
        <w:rPr>
          <w:b w:val="0"/>
          <w:sz w:val="18"/>
          <w:szCs w:val="18"/>
        </w:rPr>
        <w:t xml:space="preserve"> </w:t>
      </w:r>
      <w:r w:rsidR="00331E48" w:rsidRPr="00CC2A35">
        <w:rPr>
          <w:b w:val="0"/>
          <w:sz w:val="18"/>
          <w:szCs w:val="18"/>
        </w:rPr>
        <w:t xml:space="preserve">приставку </w:t>
      </w:r>
      <w:r w:rsidR="00331E48" w:rsidRPr="00CC2A35">
        <w:rPr>
          <w:b w:val="0"/>
          <w:sz w:val="18"/>
          <w:szCs w:val="18"/>
          <w:lang w:val="en-US"/>
        </w:rPr>
        <w:t>HD</w:t>
      </w:r>
      <w:r w:rsidR="00512D93">
        <w:rPr>
          <w:b w:val="0"/>
          <w:sz w:val="18"/>
          <w:szCs w:val="18"/>
        </w:rPr>
        <w:t>(стоимостью 3500 рублей 00копеек)</w:t>
      </w:r>
      <w:r w:rsidR="00331E48" w:rsidRPr="00CC2A35">
        <w:rPr>
          <w:b w:val="0"/>
          <w:sz w:val="18"/>
          <w:szCs w:val="18"/>
        </w:rPr>
        <w:t xml:space="preserve"> /</w:t>
      </w:r>
      <w:r w:rsidR="00331E48" w:rsidRPr="00CC2A35">
        <w:rPr>
          <w:b w:val="0"/>
          <w:sz w:val="18"/>
          <w:szCs w:val="18"/>
          <w:lang w:val="en-US"/>
        </w:rPr>
        <w:t>CAM</w:t>
      </w:r>
      <w:r w:rsidR="00331E48" w:rsidRPr="00CC2A35">
        <w:rPr>
          <w:b w:val="0"/>
          <w:sz w:val="18"/>
          <w:szCs w:val="18"/>
        </w:rPr>
        <w:t xml:space="preserve"> модуля</w:t>
      </w:r>
      <w:r w:rsidR="00512D93">
        <w:rPr>
          <w:b w:val="0"/>
          <w:sz w:val="18"/>
          <w:szCs w:val="18"/>
        </w:rPr>
        <w:t>( 2700 рублей 00 копеек)</w:t>
      </w:r>
      <w:r w:rsidR="00331E48" w:rsidRPr="00CC2A35">
        <w:rPr>
          <w:b w:val="0"/>
          <w:sz w:val="18"/>
          <w:szCs w:val="18"/>
        </w:rPr>
        <w:t xml:space="preserve"> / Карту условного доступа</w:t>
      </w:r>
      <w:r w:rsidR="00512D93">
        <w:rPr>
          <w:b w:val="0"/>
          <w:sz w:val="18"/>
          <w:szCs w:val="18"/>
        </w:rPr>
        <w:t xml:space="preserve"> (300 рублей 00копеек)</w:t>
      </w:r>
      <w:r w:rsidRPr="00CC2A35">
        <w:rPr>
          <w:b w:val="0"/>
          <w:sz w:val="18"/>
          <w:szCs w:val="18"/>
        </w:rPr>
        <w:t xml:space="preserve">за плату для </w:t>
      </w:r>
      <w:r w:rsidR="005534F0" w:rsidRPr="00CC2A35">
        <w:rPr>
          <w:b w:val="0"/>
          <w:sz w:val="18"/>
          <w:szCs w:val="18"/>
        </w:rPr>
        <w:t xml:space="preserve">просмотра </w:t>
      </w:r>
      <w:r w:rsidR="00CE4AEE" w:rsidRPr="00CC2A35">
        <w:rPr>
          <w:b w:val="0"/>
          <w:sz w:val="18"/>
          <w:szCs w:val="18"/>
        </w:rPr>
        <w:t xml:space="preserve">пакета цифровых телевизионных каналов </w:t>
      </w:r>
      <w:r w:rsidR="005534F0" w:rsidRPr="00CC2A35">
        <w:rPr>
          <w:b w:val="0"/>
          <w:sz w:val="18"/>
          <w:szCs w:val="18"/>
        </w:rPr>
        <w:t>доставляемых Арендодателем</w:t>
      </w:r>
      <w:r w:rsidR="008B4A57" w:rsidRPr="00CC2A35">
        <w:rPr>
          <w:b w:val="0"/>
          <w:sz w:val="18"/>
          <w:szCs w:val="18"/>
        </w:rPr>
        <w:t>,</w:t>
      </w:r>
      <w:r w:rsidR="00CA7311" w:rsidRPr="00CC2A35">
        <w:rPr>
          <w:b w:val="0"/>
          <w:sz w:val="18"/>
          <w:szCs w:val="18"/>
        </w:rPr>
        <w:t xml:space="preserve"> являющемся Оператором связи и предоставляющим услуги сети </w:t>
      </w:r>
      <w:r w:rsidR="00954AE9" w:rsidRPr="00CC2A35">
        <w:rPr>
          <w:b w:val="0"/>
          <w:sz w:val="18"/>
          <w:szCs w:val="18"/>
        </w:rPr>
        <w:t xml:space="preserve">кабельного телевидения </w:t>
      </w:r>
      <w:r w:rsidR="00CA7311" w:rsidRPr="00CC2A35">
        <w:rPr>
          <w:b w:val="0"/>
          <w:sz w:val="18"/>
          <w:szCs w:val="18"/>
        </w:rPr>
        <w:t>на основе полученной в Федеральной службе по надзо</w:t>
      </w:r>
      <w:r w:rsidR="002A1232" w:rsidRPr="00CC2A35">
        <w:rPr>
          <w:b w:val="0"/>
          <w:sz w:val="18"/>
          <w:szCs w:val="18"/>
        </w:rPr>
        <w:t>ру в сфере связи, информационных технологий и массовых ком</w:t>
      </w:r>
      <w:r w:rsidR="00E23E2F" w:rsidRPr="00CC2A35">
        <w:rPr>
          <w:b w:val="0"/>
          <w:sz w:val="18"/>
          <w:szCs w:val="18"/>
        </w:rPr>
        <w:t>м</w:t>
      </w:r>
      <w:r w:rsidR="00331E48" w:rsidRPr="00CC2A35">
        <w:rPr>
          <w:b w:val="0"/>
          <w:sz w:val="18"/>
          <w:szCs w:val="18"/>
        </w:rPr>
        <w:t>уникаций лицензи</w:t>
      </w:r>
      <w:r w:rsidR="00527C54" w:rsidRPr="00CC2A35">
        <w:rPr>
          <w:b w:val="0"/>
          <w:sz w:val="18"/>
          <w:szCs w:val="18"/>
        </w:rPr>
        <w:t>й.</w:t>
      </w:r>
    </w:p>
    <w:p w:rsidR="00774C09" w:rsidRPr="00CC2A35" w:rsidRDefault="00774C0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1.2. Обо</w:t>
      </w:r>
      <w:r w:rsidR="00EB3356" w:rsidRPr="00CC2A35">
        <w:rPr>
          <w:sz w:val="18"/>
          <w:szCs w:val="18"/>
        </w:rPr>
        <w:t xml:space="preserve">рудование, указанное в п. </w:t>
      </w:r>
      <w:r w:rsidR="00C12813" w:rsidRPr="00CC2A35">
        <w:rPr>
          <w:sz w:val="18"/>
          <w:szCs w:val="18"/>
        </w:rPr>
        <w:t>1.1,</w:t>
      </w:r>
      <w:r w:rsidR="00EB3356" w:rsidRPr="00CC2A35">
        <w:rPr>
          <w:sz w:val="18"/>
          <w:szCs w:val="18"/>
        </w:rPr>
        <w:t xml:space="preserve"> </w:t>
      </w:r>
      <w:r w:rsidRPr="00CC2A35">
        <w:rPr>
          <w:sz w:val="18"/>
          <w:szCs w:val="18"/>
        </w:rPr>
        <w:t xml:space="preserve">именуемое в дальнейшем «Оборудование» передается Арендатору в состоянии пригодном для использования.  </w:t>
      </w:r>
    </w:p>
    <w:p w:rsidR="00774C09" w:rsidRPr="00CC2A35" w:rsidRDefault="00774C0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1.3. Арендодатель гарантирует, что Оборудование принадлежит ему на праве собственности, не является предметом залога и не может быть отчуждено по иным основаниям третьими лицами, в споре и под арестом не состоит.</w:t>
      </w:r>
    </w:p>
    <w:p w:rsidR="00774C09" w:rsidRPr="00CC2A35" w:rsidRDefault="00774C0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</w:p>
    <w:p w:rsidR="00774C09" w:rsidRDefault="00774C09" w:rsidP="004A3EC6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b/>
          <w:i/>
          <w:sz w:val="18"/>
          <w:szCs w:val="18"/>
        </w:rPr>
      </w:pPr>
      <w:r w:rsidRPr="00CC2A35">
        <w:rPr>
          <w:b/>
          <w:i/>
          <w:sz w:val="18"/>
          <w:szCs w:val="18"/>
        </w:rPr>
        <w:t xml:space="preserve">Права и обязанности сторон. </w:t>
      </w:r>
    </w:p>
    <w:p w:rsidR="00774C09" w:rsidRPr="00CC2A35" w:rsidRDefault="00774C09" w:rsidP="004A3EC6">
      <w:pPr>
        <w:pStyle w:val="a6"/>
        <w:numPr>
          <w:ilvl w:val="1"/>
          <w:numId w:val="1"/>
        </w:numPr>
        <w:tabs>
          <w:tab w:val="clear" w:pos="792"/>
          <w:tab w:val="num" w:pos="0"/>
          <w:tab w:val="num" w:pos="284"/>
        </w:tabs>
        <w:autoSpaceDE/>
        <w:autoSpaceDN/>
        <w:spacing w:line="276" w:lineRule="auto"/>
        <w:ind w:left="0" w:firstLine="0"/>
        <w:rPr>
          <w:sz w:val="18"/>
          <w:szCs w:val="18"/>
        </w:rPr>
      </w:pPr>
      <w:r w:rsidRPr="00CC2A35">
        <w:rPr>
          <w:sz w:val="18"/>
          <w:szCs w:val="18"/>
        </w:rPr>
        <w:t>Арендодатель обязуется: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 xml:space="preserve">2.1.1. Передать Арендатору по акту приема-передачи Оборудование в состоянии, </w:t>
      </w:r>
      <w:r w:rsidR="00C12813" w:rsidRPr="00CC2A35">
        <w:rPr>
          <w:sz w:val="18"/>
          <w:szCs w:val="18"/>
        </w:rPr>
        <w:t>соответствующем условиям</w:t>
      </w:r>
      <w:r w:rsidRPr="00CC2A35">
        <w:rPr>
          <w:sz w:val="18"/>
          <w:szCs w:val="18"/>
        </w:rPr>
        <w:t xml:space="preserve"> данного договора и назначению Оборудования.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2.2. Арендатор обязуется: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2.2.1. Поддерживать Оборудование, полученное в аренду в исправном состоянии.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2.2.2. Использовать Оборудование по его прямому назначению и исключительно в целях, указанных в п. 1.1. договора.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2.2.3. Не передавать Оборудование третьим лицам без согласия Арендодателя.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 xml:space="preserve">2.2.4. В </w:t>
      </w:r>
      <w:r w:rsidR="002F6566" w:rsidRPr="00CC2A35">
        <w:rPr>
          <w:sz w:val="18"/>
          <w:szCs w:val="18"/>
        </w:rPr>
        <w:t>момент</w:t>
      </w:r>
      <w:r w:rsidR="00C12813">
        <w:rPr>
          <w:sz w:val="18"/>
          <w:szCs w:val="18"/>
        </w:rPr>
        <w:t xml:space="preserve"> </w:t>
      </w:r>
      <w:r w:rsidR="00F10E1C" w:rsidRPr="00CC2A35">
        <w:rPr>
          <w:sz w:val="18"/>
          <w:szCs w:val="18"/>
        </w:rPr>
        <w:t>расторжения</w:t>
      </w:r>
      <w:r w:rsidR="00C12813">
        <w:rPr>
          <w:sz w:val="18"/>
          <w:szCs w:val="18"/>
        </w:rPr>
        <w:t xml:space="preserve"> </w:t>
      </w:r>
      <w:r w:rsidR="004A3EC6">
        <w:rPr>
          <w:sz w:val="18"/>
          <w:szCs w:val="18"/>
        </w:rPr>
        <w:t xml:space="preserve">абонентского </w:t>
      </w:r>
      <w:r w:rsidR="004A3EC6" w:rsidRPr="00CC2A35">
        <w:rPr>
          <w:sz w:val="18"/>
          <w:szCs w:val="18"/>
        </w:rPr>
        <w:t>договора,</w:t>
      </w:r>
      <w:r w:rsidRPr="00CC2A35">
        <w:rPr>
          <w:sz w:val="18"/>
          <w:szCs w:val="18"/>
        </w:rPr>
        <w:t xml:space="preserve"> </w:t>
      </w:r>
      <w:r w:rsidR="00F10E1C" w:rsidRPr="00CC2A35">
        <w:rPr>
          <w:sz w:val="18"/>
          <w:szCs w:val="18"/>
        </w:rPr>
        <w:t>указанного в п.1.1. настоящего договора</w:t>
      </w:r>
      <w:r w:rsidRPr="00CC2A35">
        <w:rPr>
          <w:sz w:val="18"/>
          <w:szCs w:val="18"/>
        </w:rPr>
        <w:t>, Арендатор обязан возвратить Арендодателю Обо</w:t>
      </w:r>
      <w:r w:rsidR="00025706" w:rsidRPr="00CC2A35">
        <w:rPr>
          <w:sz w:val="18"/>
          <w:szCs w:val="18"/>
        </w:rPr>
        <w:t>рудование, полученное в аренду, в исправном состоянии, пригодном для дальнейшей эксплуатации</w:t>
      </w:r>
    </w:p>
    <w:p w:rsidR="00F578F5" w:rsidRPr="00CC2A35" w:rsidRDefault="00F578F5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2.3. Арендодатель имеет право:</w:t>
      </w:r>
    </w:p>
    <w:p w:rsidR="00F578F5" w:rsidRPr="00CC2A35" w:rsidRDefault="00F578F5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2.3.1. Пр</w:t>
      </w:r>
      <w:r w:rsidR="002F1F03" w:rsidRPr="00CC2A35">
        <w:rPr>
          <w:sz w:val="18"/>
          <w:szCs w:val="18"/>
        </w:rPr>
        <w:t xml:space="preserve">оизводить увеличение арендной платы с обязательным </w:t>
      </w:r>
      <w:r w:rsidR="0053702A" w:rsidRPr="00CC2A35">
        <w:rPr>
          <w:sz w:val="18"/>
          <w:szCs w:val="18"/>
        </w:rPr>
        <w:t>уведомлением</w:t>
      </w:r>
      <w:r w:rsidR="002F1F03" w:rsidRPr="00CC2A35">
        <w:rPr>
          <w:sz w:val="18"/>
          <w:szCs w:val="18"/>
        </w:rPr>
        <w:t xml:space="preserve"> Арендатора не менее чем за 10 календарных дней. Информация об увеличении стоимости арендной платы доводится до Арендатора через сайт компании </w:t>
      </w:r>
      <w:hyperlink r:id="rId8" w:history="1">
        <w:r w:rsidR="002F1F03" w:rsidRPr="00CC2A35">
          <w:rPr>
            <w:rStyle w:val="aa"/>
            <w:sz w:val="18"/>
            <w:szCs w:val="18"/>
            <w:lang w:val="en-US"/>
          </w:rPr>
          <w:t>www</w:t>
        </w:r>
        <w:r w:rsidR="002F1F03" w:rsidRPr="00CC2A35">
          <w:rPr>
            <w:rStyle w:val="aa"/>
            <w:sz w:val="18"/>
            <w:szCs w:val="18"/>
          </w:rPr>
          <w:t>.</w:t>
        </w:r>
        <w:r w:rsidR="002F1F03" w:rsidRPr="00CC2A35">
          <w:rPr>
            <w:rStyle w:val="aa"/>
            <w:sz w:val="18"/>
            <w:szCs w:val="18"/>
            <w:lang w:val="en-US"/>
          </w:rPr>
          <w:t>telplus</w:t>
        </w:r>
        <w:r w:rsidR="002F1F03" w:rsidRPr="00CC2A35">
          <w:rPr>
            <w:rStyle w:val="aa"/>
            <w:sz w:val="18"/>
            <w:szCs w:val="18"/>
          </w:rPr>
          <w:t>.</w:t>
        </w:r>
        <w:r w:rsidR="002F1F03" w:rsidRPr="00CC2A35">
          <w:rPr>
            <w:rStyle w:val="aa"/>
            <w:sz w:val="18"/>
            <w:szCs w:val="18"/>
            <w:lang w:val="en-US"/>
          </w:rPr>
          <w:t>ru</w:t>
        </w:r>
      </w:hyperlink>
    </w:p>
    <w:p w:rsidR="000B0AE8" w:rsidRPr="00CC2A35" w:rsidRDefault="000B0AE8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 xml:space="preserve">2.3.2. Не принимать заявление о расторжении данного договора в случае невыполнения Арендатором условия п.2.2.4. </w:t>
      </w:r>
    </w:p>
    <w:p w:rsidR="00774C09" w:rsidRPr="00CC2A35" w:rsidRDefault="00774C09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</w:p>
    <w:p w:rsidR="00774C09" w:rsidRDefault="00774C09" w:rsidP="004A3EC6">
      <w:pPr>
        <w:pStyle w:val="a6"/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spacing w:line="276" w:lineRule="auto"/>
        <w:ind w:left="0" w:firstLine="0"/>
        <w:rPr>
          <w:b/>
          <w:bCs/>
          <w:i/>
          <w:iCs/>
          <w:sz w:val="18"/>
          <w:szCs w:val="18"/>
        </w:rPr>
      </w:pPr>
      <w:r w:rsidRPr="00CC2A35">
        <w:rPr>
          <w:b/>
          <w:bCs/>
          <w:i/>
          <w:iCs/>
          <w:sz w:val="18"/>
          <w:szCs w:val="18"/>
        </w:rPr>
        <w:t>Арендная плата.</w:t>
      </w:r>
    </w:p>
    <w:p w:rsidR="00774C09" w:rsidRPr="00CC2A35" w:rsidRDefault="00774C09" w:rsidP="004A3EC6">
      <w:pPr>
        <w:pStyle w:val="a6"/>
        <w:numPr>
          <w:ilvl w:val="1"/>
          <w:numId w:val="1"/>
        </w:numPr>
        <w:tabs>
          <w:tab w:val="clear" w:pos="792"/>
          <w:tab w:val="num" w:pos="0"/>
        </w:tabs>
        <w:autoSpaceDE/>
        <w:autoSpaceDN/>
        <w:spacing w:line="276" w:lineRule="auto"/>
        <w:ind w:left="0" w:firstLine="0"/>
        <w:jc w:val="left"/>
        <w:rPr>
          <w:sz w:val="18"/>
          <w:szCs w:val="18"/>
        </w:rPr>
      </w:pPr>
      <w:r w:rsidRPr="00CC2A35">
        <w:rPr>
          <w:sz w:val="18"/>
          <w:szCs w:val="18"/>
        </w:rPr>
        <w:t xml:space="preserve">За аренду Оборудования Арендатор производит Арендодателю оплату в размере </w:t>
      </w:r>
      <w:r w:rsidR="00EF5B52" w:rsidRPr="00CC2A35">
        <w:rPr>
          <w:b/>
          <w:sz w:val="18"/>
          <w:szCs w:val="18"/>
        </w:rPr>
        <w:t>5</w:t>
      </w:r>
      <w:r w:rsidR="00876708" w:rsidRPr="00CC2A35">
        <w:rPr>
          <w:b/>
          <w:sz w:val="18"/>
          <w:szCs w:val="18"/>
        </w:rPr>
        <w:t>0 (</w:t>
      </w:r>
      <w:r w:rsidR="00EF5B52" w:rsidRPr="00CC2A35">
        <w:rPr>
          <w:b/>
          <w:sz w:val="18"/>
          <w:szCs w:val="18"/>
        </w:rPr>
        <w:t>пятидесяти</w:t>
      </w:r>
      <w:r w:rsidR="00876708" w:rsidRPr="00CC2A35">
        <w:rPr>
          <w:b/>
          <w:sz w:val="18"/>
          <w:szCs w:val="18"/>
        </w:rPr>
        <w:t>) рублей</w:t>
      </w:r>
      <w:r w:rsidR="00FC7B32" w:rsidRPr="00CC2A35">
        <w:rPr>
          <w:b/>
          <w:sz w:val="18"/>
          <w:szCs w:val="18"/>
        </w:rPr>
        <w:t xml:space="preserve"> в месяц</w:t>
      </w:r>
      <w:r w:rsidR="00876708" w:rsidRPr="00CC2A35">
        <w:rPr>
          <w:sz w:val="18"/>
          <w:szCs w:val="18"/>
        </w:rPr>
        <w:t>.</w:t>
      </w:r>
    </w:p>
    <w:p w:rsidR="005B3DFC" w:rsidRPr="00CC2A35" w:rsidRDefault="000B0AE8" w:rsidP="004A3EC6">
      <w:pPr>
        <w:pStyle w:val="a6"/>
        <w:numPr>
          <w:ilvl w:val="1"/>
          <w:numId w:val="1"/>
        </w:numPr>
        <w:tabs>
          <w:tab w:val="clear" w:pos="792"/>
          <w:tab w:val="num" w:pos="0"/>
        </w:tabs>
        <w:autoSpaceDE/>
        <w:autoSpaceDN/>
        <w:spacing w:line="276" w:lineRule="auto"/>
        <w:ind w:left="0" w:firstLine="0"/>
        <w:jc w:val="left"/>
        <w:rPr>
          <w:sz w:val="18"/>
          <w:szCs w:val="18"/>
        </w:rPr>
      </w:pPr>
      <w:r w:rsidRPr="00CC2A35">
        <w:rPr>
          <w:sz w:val="18"/>
          <w:szCs w:val="18"/>
        </w:rPr>
        <w:t>Арендная плата вносится А</w:t>
      </w:r>
      <w:r w:rsidR="002F6566" w:rsidRPr="00CC2A35">
        <w:rPr>
          <w:sz w:val="18"/>
          <w:szCs w:val="18"/>
        </w:rPr>
        <w:t>рендатором</w:t>
      </w:r>
      <w:r w:rsidRPr="00CC2A35">
        <w:rPr>
          <w:sz w:val="18"/>
          <w:szCs w:val="18"/>
        </w:rPr>
        <w:t xml:space="preserve"> ежемесячными авансовыми платежами до 01 числа месяца, предшествующего расчетному периоду через пункты приема абонентской платы, а также иными способами, указанными на сайте компании </w:t>
      </w:r>
      <w:hyperlink r:id="rId9" w:history="1">
        <w:r w:rsidRPr="00CC2A35">
          <w:rPr>
            <w:rStyle w:val="aa"/>
            <w:sz w:val="18"/>
            <w:szCs w:val="18"/>
            <w:lang w:val="en-US"/>
          </w:rPr>
          <w:t>www</w:t>
        </w:r>
        <w:r w:rsidRPr="00CC2A35">
          <w:rPr>
            <w:rStyle w:val="aa"/>
            <w:sz w:val="18"/>
            <w:szCs w:val="18"/>
          </w:rPr>
          <w:t>.</w:t>
        </w:r>
        <w:r w:rsidRPr="00CC2A35">
          <w:rPr>
            <w:rStyle w:val="aa"/>
            <w:sz w:val="18"/>
            <w:szCs w:val="18"/>
            <w:lang w:val="en-US"/>
          </w:rPr>
          <w:t>telplus</w:t>
        </w:r>
        <w:r w:rsidRPr="00CC2A35">
          <w:rPr>
            <w:rStyle w:val="aa"/>
            <w:sz w:val="18"/>
            <w:szCs w:val="18"/>
          </w:rPr>
          <w:t>.</w:t>
        </w:r>
        <w:r w:rsidRPr="00CC2A35">
          <w:rPr>
            <w:rStyle w:val="aa"/>
            <w:sz w:val="18"/>
            <w:szCs w:val="18"/>
            <w:lang w:val="en-US"/>
          </w:rPr>
          <w:t>ru</w:t>
        </w:r>
      </w:hyperlink>
      <w:r w:rsidRPr="00CC2A35">
        <w:rPr>
          <w:sz w:val="18"/>
          <w:szCs w:val="18"/>
        </w:rPr>
        <w:t>.</w:t>
      </w:r>
    </w:p>
    <w:p w:rsidR="004831C0" w:rsidRPr="00CC2A35" w:rsidRDefault="004831C0" w:rsidP="004A3EC6">
      <w:pPr>
        <w:pStyle w:val="a6"/>
        <w:numPr>
          <w:ilvl w:val="1"/>
          <w:numId w:val="1"/>
        </w:numPr>
        <w:tabs>
          <w:tab w:val="clear" w:pos="792"/>
          <w:tab w:val="num" w:pos="0"/>
          <w:tab w:val="num" w:pos="426"/>
        </w:tabs>
        <w:autoSpaceDE/>
        <w:autoSpaceDN/>
        <w:spacing w:line="276" w:lineRule="auto"/>
        <w:ind w:left="0" w:firstLine="0"/>
        <w:jc w:val="left"/>
        <w:rPr>
          <w:sz w:val="18"/>
          <w:szCs w:val="18"/>
        </w:rPr>
      </w:pPr>
      <w:r w:rsidRPr="00CC2A35">
        <w:rPr>
          <w:sz w:val="18"/>
          <w:szCs w:val="18"/>
        </w:rPr>
        <w:t xml:space="preserve">Размер арендной платы  за месяц, в котором было произведено заключение настоящего Договора (в случае заключения Договора не с первого числа месяца), рассчитывается пропорционально </w:t>
      </w:r>
      <w:r w:rsidR="001C6B22" w:rsidRPr="00CC2A35">
        <w:rPr>
          <w:sz w:val="18"/>
          <w:szCs w:val="18"/>
        </w:rPr>
        <w:t xml:space="preserve">фактическому </w:t>
      </w:r>
      <w:r w:rsidRPr="00CC2A35">
        <w:rPr>
          <w:sz w:val="18"/>
          <w:szCs w:val="18"/>
        </w:rPr>
        <w:t xml:space="preserve">количеству дней </w:t>
      </w:r>
      <w:r w:rsidR="001C6B22" w:rsidRPr="00CC2A35">
        <w:rPr>
          <w:sz w:val="18"/>
          <w:szCs w:val="18"/>
        </w:rPr>
        <w:t xml:space="preserve">нахождения </w:t>
      </w:r>
      <w:r w:rsidR="005B3DFC" w:rsidRPr="00CC2A35">
        <w:rPr>
          <w:sz w:val="18"/>
          <w:szCs w:val="18"/>
        </w:rPr>
        <w:t>оборудования</w:t>
      </w:r>
      <w:r w:rsidR="00C12813">
        <w:rPr>
          <w:sz w:val="18"/>
          <w:szCs w:val="18"/>
        </w:rPr>
        <w:t xml:space="preserve"> </w:t>
      </w:r>
      <w:r w:rsidR="001C6B22" w:rsidRPr="00CC2A35">
        <w:rPr>
          <w:sz w:val="18"/>
          <w:szCs w:val="18"/>
        </w:rPr>
        <w:t xml:space="preserve">в аренде. </w:t>
      </w:r>
    </w:p>
    <w:p w:rsidR="00A15B48" w:rsidRPr="00CC2A35" w:rsidRDefault="00A15B48" w:rsidP="004A3EC6">
      <w:pPr>
        <w:pStyle w:val="a6"/>
        <w:numPr>
          <w:ilvl w:val="1"/>
          <w:numId w:val="1"/>
        </w:numPr>
        <w:tabs>
          <w:tab w:val="clear" w:pos="792"/>
          <w:tab w:val="num" w:pos="0"/>
          <w:tab w:val="num" w:pos="426"/>
        </w:tabs>
        <w:autoSpaceDE/>
        <w:autoSpaceDN/>
        <w:spacing w:line="276" w:lineRule="auto"/>
        <w:ind w:left="0" w:firstLine="0"/>
        <w:jc w:val="left"/>
        <w:rPr>
          <w:sz w:val="18"/>
          <w:szCs w:val="18"/>
        </w:rPr>
      </w:pPr>
      <w:r w:rsidRPr="00CC2A35">
        <w:rPr>
          <w:sz w:val="18"/>
          <w:szCs w:val="18"/>
        </w:rPr>
        <w:t>Оплата арендной платы</w:t>
      </w:r>
      <w:r w:rsidR="00776CB2" w:rsidRPr="00CC2A35">
        <w:rPr>
          <w:sz w:val="18"/>
          <w:szCs w:val="18"/>
        </w:rPr>
        <w:t xml:space="preserve"> за Оборудование</w:t>
      </w:r>
      <w:r w:rsidRPr="00CC2A35">
        <w:rPr>
          <w:sz w:val="18"/>
          <w:szCs w:val="18"/>
        </w:rPr>
        <w:t xml:space="preserve"> производится на номер </w:t>
      </w:r>
      <w:r w:rsidR="00776CB2" w:rsidRPr="00CC2A35">
        <w:rPr>
          <w:sz w:val="18"/>
          <w:szCs w:val="18"/>
        </w:rPr>
        <w:t xml:space="preserve">лицевого счета договора сети </w:t>
      </w:r>
      <w:r w:rsidR="003937D4" w:rsidRPr="00CC2A35">
        <w:rPr>
          <w:sz w:val="18"/>
          <w:szCs w:val="18"/>
        </w:rPr>
        <w:t>кабельного телевидения</w:t>
      </w:r>
      <w:r w:rsidR="00AC2BF9" w:rsidRPr="00CC2A35">
        <w:rPr>
          <w:sz w:val="18"/>
          <w:szCs w:val="18"/>
        </w:rPr>
        <w:t>, способом</w:t>
      </w:r>
      <w:r w:rsidRPr="00CC2A35">
        <w:rPr>
          <w:sz w:val="18"/>
          <w:szCs w:val="18"/>
        </w:rPr>
        <w:t xml:space="preserve">, указанным на сайте компании: </w:t>
      </w:r>
      <w:hyperlink r:id="rId10" w:history="1">
        <w:r w:rsidR="001E45B0" w:rsidRPr="00CC2A35">
          <w:rPr>
            <w:rStyle w:val="aa"/>
            <w:sz w:val="18"/>
            <w:szCs w:val="18"/>
            <w:lang w:val="en-US"/>
          </w:rPr>
          <w:t>www</w:t>
        </w:r>
        <w:r w:rsidR="001E45B0" w:rsidRPr="00CC2A35">
          <w:rPr>
            <w:rStyle w:val="aa"/>
            <w:sz w:val="18"/>
            <w:szCs w:val="18"/>
          </w:rPr>
          <w:t>.</w:t>
        </w:r>
        <w:r w:rsidR="001E45B0" w:rsidRPr="00CC2A35">
          <w:rPr>
            <w:rStyle w:val="aa"/>
            <w:sz w:val="18"/>
            <w:szCs w:val="18"/>
            <w:lang w:val="en-US"/>
          </w:rPr>
          <w:t>telplus</w:t>
        </w:r>
        <w:r w:rsidR="001E45B0" w:rsidRPr="00CC2A35">
          <w:rPr>
            <w:rStyle w:val="aa"/>
            <w:sz w:val="18"/>
            <w:szCs w:val="18"/>
          </w:rPr>
          <w:t>.</w:t>
        </w:r>
        <w:r w:rsidR="001E45B0" w:rsidRPr="00CC2A35">
          <w:rPr>
            <w:rStyle w:val="aa"/>
            <w:sz w:val="18"/>
            <w:szCs w:val="18"/>
            <w:lang w:val="en-US"/>
          </w:rPr>
          <w:t>ru</w:t>
        </w:r>
      </w:hyperlink>
    </w:p>
    <w:p w:rsidR="007877A0" w:rsidRPr="00CC2A35" w:rsidRDefault="007877A0" w:rsidP="004A3EC6">
      <w:pPr>
        <w:pStyle w:val="a6"/>
        <w:numPr>
          <w:ilvl w:val="1"/>
          <w:numId w:val="1"/>
        </w:numPr>
        <w:tabs>
          <w:tab w:val="clear" w:pos="792"/>
          <w:tab w:val="num" w:pos="0"/>
          <w:tab w:val="num" w:pos="426"/>
        </w:tabs>
        <w:autoSpaceDE/>
        <w:autoSpaceDN/>
        <w:spacing w:line="276" w:lineRule="auto"/>
        <w:ind w:left="0" w:firstLine="0"/>
        <w:jc w:val="left"/>
        <w:rPr>
          <w:sz w:val="18"/>
          <w:szCs w:val="18"/>
        </w:rPr>
      </w:pPr>
      <w:r w:rsidRPr="00CC2A35">
        <w:rPr>
          <w:sz w:val="18"/>
          <w:szCs w:val="18"/>
        </w:rPr>
        <w:t xml:space="preserve">Арендатор вправе в одностороннем порядке изменять арендную плату, размещая информацию на официальном сайте </w:t>
      </w:r>
      <w:hyperlink r:id="rId11" w:history="1">
        <w:r w:rsidRPr="00CC2A35">
          <w:rPr>
            <w:rStyle w:val="aa"/>
            <w:sz w:val="18"/>
            <w:szCs w:val="18"/>
            <w:lang w:val="en-US"/>
          </w:rPr>
          <w:t>www</w:t>
        </w:r>
        <w:r w:rsidRPr="00CC2A35">
          <w:rPr>
            <w:rStyle w:val="aa"/>
            <w:sz w:val="18"/>
            <w:szCs w:val="18"/>
          </w:rPr>
          <w:t>.</w:t>
        </w:r>
        <w:r w:rsidRPr="00CC2A35">
          <w:rPr>
            <w:rStyle w:val="aa"/>
            <w:sz w:val="18"/>
            <w:szCs w:val="18"/>
            <w:lang w:val="en-US"/>
          </w:rPr>
          <w:t>telplus</w:t>
        </w:r>
        <w:r w:rsidRPr="00CC2A35">
          <w:rPr>
            <w:rStyle w:val="aa"/>
            <w:sz w:val="18"/>
            <w:szCs w:val="18"/>
          </w:rPr>
          <w:t>.</w:t>
        </w:r>
        <w:r w:rsidRPr="00CC2A35">
          <w:rPr>
            <w:rStyle w:val="aa"/>
            <w:sz w:val="18"/>
            <w:szCs w:val="18"/>
            <w:lang w:val="en-US"/>
          </w:rPr>
          <w:t>ru</w:t>
        </w:r>
      </w:hyperlink>
    </w:p>
    <w:p w:rsidR="003937D4" w:rsidRPr="00CC2A35" w:rsidRDefault="003937D4" w:rsidP="004A3EC6">
      <w:pPr>
        <w:pStyle w:val="a6"/>
        <w:tabs>
          <w:tab w:val="num" w:pos="0"/>
        </w:tabs>
        <w:autoSpaceDE/>
        <w:autoSpaceDN/>
        <w:spacing w:line="276" w:lineRule="auto"/>
        <w:jc w:val="left"/>
        <w:rPr>
          <w:sz w:val="18"/>
          <w:szCs w:val="18"/>
        </w:rPr>
      </w:pPr>
    </w:p>
    <w:p w:rsidR="00774C09" w:rsidRPr="00CC2A35" w:rsidRDefault="00091BBB" w:rsidP="004A3EC6">
      <w:pPr>
        <w:pStyle w:val="a6"/>
        <w:tabs>
          <w:tab w:val="num" w:pos="0"/>
        </w:tabs>
        <w:autoSpaceDE/>
        <w:autoSpaceDN/>
        <w:spacing w:line="276" w:lineRule="auto"/>
        <w:rPr>
          <w:b/>
          <w:i/>
          <w:sz w:val="18"/>
          <w:szCs w:val="18"/>
        </w:rPr>
      </w:pPr>
      <w:r w:rsidRPr="00CC2A35">
        <w:rPr>
          <w:b/>
          <w:i/>
          <w:sz w:val="18"/>
          <w:szCs w:val="18"/>
        </w:rPr>
        <w:t>4</w:t>
      </w:r>
      <w:r w:rsidR="00774C09" w:rsidRPr="00CC2A35">
        <w:rPr>
          <w:b/>
          <w:i/>
          <w:sz w:val="18"/>
          <w:szCs w:val="18"/>
        </w:rPr>
        <w:t xml:space="preserve">. Ответственность сторон. </w:t>
      </w:r>
    </w:p>
    <w:p w:rsidR="00774C09" w:rsidRPr="00CC2A35" w:rsidRDefault="00091BBB" w:rsidP="004A3EC6">
      <w:pPr>
        <w:pStyle w:val="31"/>
        <w:tabs>
          <w:tab w:val="num" w:pos="0"/>
        </w:tabs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4</w:t>
      </w:r>
      <w:r w:rsidR="002649C8" w:rsidRPr="00CC2A35">
        <w:rPr>
          <w:sz w:val="18"/>
          <w:szCs w:val="18"/>
        </w:rPr>
        <w:t>.1.</w:t>
      </w:r>
      <w:r w:rsidR="00774C09" w:rsidRPr="00CC2A35">
        <w:rPr>
          <w:sz w:val="18"/>
          <w:szCs w:val="18"/>
        </w:rPr>
        <w:t xml:space="preserve">За недостатки, случайную гибель или случайное повреждение оборудования </w:t>
      </w:r>
      <w:r w:rsidR="00A661C6" w:rsidRPr="00CC2A35">
        <w:rPr>
          <w:sz w:val="18"/>
          <w:szCs w:val="18"/>
        </w:rPr>
        <w:t>Арендатор несе</w:t>
      </w:r>
      <w:r w:rsidR="00774C09" w:rsidRPr="00CC2A35">
        <w:rPr>
          <w:sz w:val="18"/>
          <w:szCs w:val="18"/>
        </w:rPr>
        <w:t>т ответственность в соответствии с действующим гражданским законодательством.</w:t>
      </w:r>
    </w:p>
    <w:p w:rsidR="00774C09" w:rsidRDefault="00091BBB" w:rsidP="004A3EC6">
      <w:pPr>
        <w:tabs>
          <w:tab w:val="num" w:pos="0"/>
        </w:tabs>
        <w:spacing w:line="276" w:lineRule="auto"/>
        <w:jc w:val="both"/>
        <w:rPr>
          <w:snapToGrid w:val="0"/>
          <w:sz w:val="18"/>
          <w:szCs w:val="18"/>
        </w:rPr>
      </w:pPr>
      <w:r w:rsidRPr="00CC2A35">
        <w:rPr>
          <w:snapToGrid w:val="0"/>
          <w:sz w:val="18"/>
          <w:szCs w:val="18"/>
        </w:rPr>
        <w:t>4</w:t>
      </w:r>
      <w:r w:rsidR="00774C09" w:rsidRPr="00CC2A35">
        <w:rPr>
          <w:snapToGrid w:val="0"/>
          <w:sz w:val="18"/>
          <w:szCs w:val="18"/>
        </w:rPr>
        <w:t>.2. В случае нарушения, предусмотренного п. 2.2.4. договора срока возврата Арендодателю</w:t>
      </w:r>
      <w:r w:rsidR="00C12813">
        <w:rPr>
          <w:snapToGrid w:val="0"/>
          <w:sz w:val="18"/>
          <w:szCs w:val="18"/>
        </w:rPr>
        <w:t xml:space="preserve"> </w:t>
      </w:r>
      <w:r w:rsidR="00774C09" w:rsidRPr="00CC2A35">
        <w:rPr>
          <w:snapToGrid w:val="0"/>
          <w:sz w:val="18"/>
          <w:szCs w:val="18"/>
        </w:rPr>
        <w:t>Оборудования Арендатор обязан оплатить Арендодателю</w:t>
      </w:r>
      <w:r w:rsidR="00DE5D9B" w:rsidRPr="00CC2A35">
        <w:rPr>
          <w:snapToGrid w:val="0"/>
          <w:sz w:val="18"/>
          <w:szCs w:val="18"/>
        </w:rPr>
        <w:t xml:space="preserve"> неустойку, которая составляет 5</w:t>
      </w:r>
      <w:r w:rsidR="00774C09" w:rsidRPr="00CC2A35">
        <w:rPr>
          <w:snapToGrid w:val="0"/>
          <w:sz w:val="18"/>
          <w:szCs w:val="18"/>
        </w:rPr>
        <w:t xml:space="preserve"> % от размера месячной арендной платы за каждый день просрочки.  </w:t>
      </w:r>
    </w:p>
    <w:p w:rsidR="00AC21C9" w:rsidRPr="00CC2A35" w:rsidRDefault="00AC21C9" w:rsidP="004A3EC6">
      <w:pPr>
        <w:tabs>
          <w:tab w:val="num" w:pos="0"/>
        </w:tabs>
        <w:spacing w:line="276" w:lineRule="auto"/>
        <w:jc w:val="both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4.3</w:t>
      </w:r>
      <w:r w:rsidRPr="00C12813">
        <w:rPr>
          <w:snapToGrid w:val="0"/>
          <w:sz w:val="18"/>
          <w:szCs w:val="18"/>
        </w:rPr>
        <w:t xml:space="preserve">. В случае нарушения Арендатором срока внесения арендной платы свыше трех раз подряд, Арендатор обязан возместить Арендодателю полную стоимость Оборудования по ценам, указанным в п.1.1. настоящего </w:t>
      </w:r>
      <w:r w:rsidR="00C12813" w:rsidRPr="00C12813">
        <w:rPr>
          <w:snapToGrid w:val="0"/>
          <w:sz w:val="18"/>
          <w:szCs w:val="18"/>
        </w:rPr>
        <w:t>Договора (</w:t>
      </w:r>
      <w:r w:rsidRPr="00C12813">
        <w:rPr>
          <w:snapToGrid w:val="0"/>
          <w:sz w:val="18"/>
          <w:szCs w:val="18"/>
        </w:rPr>
        <w:t>выкупная цена) в течение 05 (пяти) рабочих дней с момента получения соответствующего требования от Арендодателя. После оплаты выкупной цены Оборудование переходит в собственность Арендатора</w:t>
      </w:r>
    </w:p>
    <w:p w:rsidR="00774C09" w:rsidRPr="00CC2A35" w:rsidRDefault="00774C09" w:rsidP="004A3EC6">
      <w:pPr>
        <w:tabs>
          <w:tab w:val="num" w:pos="0"/>
        </w:tabs>
        <w:spacing w:line="276" w:lineRule="auto"/>
        <w:jc w:val="both"/>
        <w:rPr>
          <w:snapToGrid w:val="0"/>
          <w:sz w:val="18"/>
          <w:szCs w:val="18"/>
        </w:rPr>
      </w:pPr>
    </w:p>
    <w:p w:rsidR="00774C09" w:rsidRPr="00CC2A35" w:rsidRDefault="00091BBB" w:rsidP="004A3EC6">
      <w:pPr>
        <w:tabs>
          <w:tab w:val="num" w:pos="0"/>
        </w:tabs>
        <w:spacing w:line="276" w:lineRule="auto"/>
        <w:jc w:val="both"/>
        <w:rPr>
          <w:b/>
          <w:i/>
          <w:snapToGrid w:val="0"/>
          <w:sz w:val="18"/>
          <w:szCs w:val="18"/>
        </w:rPr>
      </w:pPr>
      <w:r w:rsidRPr="00CC2A35">
        <w:rPr>
          <w:b/>
          <w:i/>
          <w:snapToGrid w:val="0"/>
          <w:sz w:val="18"/>
          <w:szCs w:val="18"/>
        </w:rPr>
        <w:t>5.</w:t>
      </w:r>
      <w:r w:rsidR="00774C09" w:rsidRPr="00CC2A35">
        <w:rPr>
          <w:b/>
          <w:i/>
          <w:snapToGrid w:val="0"/>
          <w:sz w:val="18"/>
          <w:szCs w:val="18"/>
        </w:rPr>
        <w:t>Срок действия и порядок досрочного расторжения договора.</w:t>
      </w:r>
    </w:p>
    <w:p w:rsidR="00774C09" w:rsidRPr="00CC2A35" w:rsidRDefault="00091BBB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5</w:t>
      </w:r>
      <w:r w:rsidR="00774C09" w:rsidRPr="00CC2A35">
        <w:rPr>
          <w:sz w:val="18"/>
          <w:szCs w:val="18"/>
        </w:rPr>
        <w:t>.1. Договор вступает в силу с момента подписани</w:t>
      </w:r>
      <w:r w:rsidR="00DE5D9B" w:rsidRPr="00CC2A35">
        <w:rPr>
          <w:sz w:val="18"/>
          <w:szCs w:val="18"/>
        </w:rPr>
        <w:t xml:space="preserve">я и </w:t>
      </w:r>
      <w:r w:rsidR="00F717C2" w:rsidRPr="00CC2A35">
        <w:rPr>
          <w:sz w:val="18"/>
          <w:szCs w:val="18"/>
        </w:rPr>
        <w:t xml:space="preserve">заключен на </w:t>
      </w:r>
      <w:r w:rsidR="00C26E7E" w:rsidRPr="00CC2A35">
        <w:rPr>
          <w:sz w:val="18"/>
          <w:szCs w:val="18"/>
        </w:rPr>
        <w:t>неопределенный срок.</w:t>
      </w:r>
    </w:p>
    <w:p w:rsidR="003D01F5" w:rsidRPr="00CC2A35" w:rsidRDefault="00091BBB" w:rsidP="004A3EC6">
      <w:pPr>
        <w:pStyle w:val="a6"/>
        <w:tabs>
          <w:tab w:val="num" w:pos="0"/>
        </w:tabs>
        <w:autoSpaceDE/>
        <w:autoSpaceDN/>
        <w:spacing w:line="276" w:lineRule="auto"/>
        <w:rPr>
          <w:sz w:val="18"/>
          <w:szCs w:val="18"/>
        </w:rPr>
      </w:pPr>
      <w:r w:rsidRPr="00CC2A35">
        <w:rPr>
          <w:sz w:val="18"/>
          <w:szCs w:val="18"/>
        </w:rPr>
        <w:t>5</w:t>
      </w:r>
      <w:r w:rsidR="00F717C2" w:rsidRPr="00CC2A35">
        <w:rPr>
          <w:sz w:val="18"/>
          <w:szCs w:val="18"/>
        </w:rPr>
        <w:t>.2. Н</w:t>
      </w:r>
      <w:r w:rsidR="00774C09" w:rsidRPr="00CC2A35">
        <w:rPr>
          <w:sz w:val="18"/>
          <w:szCs w:val="18"/>
        </w:rPr>
        <w:t xml:space="preserve">астоящий договор может быть расторгнут в </w:t>
      </w:r>
      <w:r w:rsidR="00541AB7" w:rsidRPr="00CC2A35">
        <w:rPr>
          <w:sz w:val="18"/>
          <w:szCs w:val="18"/>
        </w:rPr>
        <w:t>одностороннем порядке, досрочно по</w:t>
      </w:r>
      <w:r w:rsidR="00774C09" w:rsidRPr="00CC2A35">
        <w:rPr>
          <w:sz w:val="18"/>
          <w:szCs w:val="18"/>
        </w:rPr>
        <w:t xml:space="preserve"> инициативе Арендодателя или Арендатора, с предупреждением об эт</w:t>
      </w:r>
      <w:r w:rsidR="001065B9" w:rsidRPr="00CC2A35">
        <w:rPr>
          <w:sz w:val="18"/>
          <w:szCs w:val="18"/>
        </w:rPr>
        <w:t xml:space="preserve">ом другой Стороны </w:t>
      </w:r>
      <w:r w:rsidR="00645CD4" w:rsidRPr="00CC2A35">
        <w:rPr>
          <w:sz w:val="18"/>
          <w:szCs w:val="18"/>
        </w:rPr>
        <w:t>на основании письменного заявления</w:t>
      </w:r>
      <w:r w:rsidR="00774C09" w:rsidRPr="00CC2A35">
        <w:rPr>
          <w:sz w:val="18"/>
          <w:szCs w:val="18"/>
        </w:rPr>
        <w:t>.</w:t>
      </w:r>
    </w:p>
    <w:p w:rsidR="00774C09" w:rsidRPr="00C12813" w:rsidRDefault="00091BBB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lastRenderedPageBreak/>
        <w:t>5</w:t>
      </w:r>
      <w:r w:rsidR="00774C09" w:rsidRPr="00CC2A35">
        <w:rPr>
          <w:sz w:val="18"/>
          <w:szCs w:val="18"/>
        </w:rPr>
        <w:t>.</w:t>
      </w:r>
      <w:r w:rsidR="00F717C2" w:rsidRPr="00CC2A35">
        <w:rPr>
          <w:sz w:val="18"/>
          <w:szCs w:val="18"/>
        </w:rPr>
        <w:t>3</w:t>
      </w:r>
      <w:r w:rsidR="00774C09" w:rsidRPr="00CC2A35">
        <w:rPr>
          <w:sz w:val="18"/>
          <w:szCs w:val="18"/>
        </w:rPr>
        <w:t xml:space="preserve">. Настоящий договор подлежит </w:t>
      </w:r>
      <w:r w:rsidR="00655E10" w:rsidRPr="00CC2A35">
        <w:rPr>
          <w:sz w:val="18"/>
          <w:szCs w:val="18"/>
        </w:rPr>
        <w:t xml:space="preserve">обязательному </w:t>
      </w:r>
      <w:r w:rsidR="00774C09" w:rsidRPr="00CC2A35">
        <w:rPr>
          <w:sz w:val="18"/>
          <w:szCs w:val="18"/>
        </w:rPr>
        <w:t xml:space="preserve">досрочному расторжению при расторжении абонентского договора на предоставление услуг </w:t>
      </w:r>
      <w:r w:rsidR="001065B9" w:rsidRPr="00CC2A35">
        <w:rPr>
          <w:sz w:val="18"/>
          <w:szCs w:val="18"/>
        </w:rPr>
        <w:t>сети кабельного телевидения</w:t>
      </w:r>
      <w:r w:rsidR="00774C09" w:rsidRPr="00CC2A35">
        <w:rPr>
          <w:sz w:val="18"/>
          <w:szCs w:val="18"/>
        </w:rPr>
        <w:t>.</w:t>
      </w:r>
      <w:r w:rsidR="00AC2BF9" w:rsidRPr="00CC2A35">
        <w:rPr>
          <w:sz w:val="18"/>
          <w:szCs w:val="18"/>
        </w:rPr>
        <w:t xml:space="preserve"> При этом датой расторжения настоящего договора будет считаться дата </w:t>
      </w:r>
      <w:r w:rsidR="00AC2BF9" w:rsidRPr="00C12813">
        <w:rPr>
          <w:sz w:val="18"/>
          <w:szCs w:val="18"/>
        </w:rPr>
        <w:t xml:space="preserve">расторжения договора на предоставление услуг сети </w:t>
      </w:r>
      <w:r w:rsidR="001065B9" w:rsidRPr="00C12813">
        <w:rPr>
          <w:sz w:val="18"/>
          <w:szCs w:val="18"/>
        </w:rPr>
        <w:t>кабельного телевидения</w:t>
      </w:r>
      <w:r w:rsidR="00AC2BF9" w:rsidRPr="00C12813">
        <w:rPr>
          <w:sz w:val="18"/>
          <w:szCs w:val="18"/>
        </w:rPr>
        <w:t>.</w:t>
      </w:r>
    </w:p>
    <w:p w:rsidR="00AC21C9" w:rsidRPr="00C12813" w:rsidRDefault="00AC21C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12813">
        <w:rPr>
          <w:sz w:val="18"/>
          <w:szCs w:val="18"/>
        </w:rPr>
        <w:t>5.4. Настоящий договор автоматически утрачивает свою силу после оплаты выкупной цены в соответствии с п.4.3. Договора</w:t>
      </w:r>
    </w:p>
    <w:p w:rsidR="007562E5" w:rsidRPr="00CC2A35" w:rsidRDefault="00AC21C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12813">
        <w:rPr>
          <w:sz w:val="18"/>
          <w:szCs w:val="18"/>
        </w:rPr>
        <w:t>5.5</w:t>
      </w:r>
      <w:r w:rsidR="007562E5" w:rsidRPr="00C12813">
        <w:rPr>
          <w:sz w:val="18"/>
          <w:szCs w:val="18"/>
        </w:rPr>
        <w:t xml:space="preserve">. </w:t>
      </w:r>
      <w:r w:rsidR="004259F3" w:rsidRPr="00C12813">
        <w:rPr>
          <w:sz w:val="18"/>
          <w:szCs w:val="18"/>
        </w:rPr>
        <w:t xml:space="preserve">Досрочное расторжение настоящего договора аренды по инициативе Арендатора допускается только после оплаты </w:t>
      </w:r>
      <w:r w:rsidR="00EE4847" w:rsidRPr="00C12813">
        <w:rPr>
          <w:sz w:val="18"/>
          <w:szCs w:val="18"/>
        </w:rPr>
        <w:t>имеюще</w:t>
      </w:r>
      <w:r w:rsidR="004134F4" w:rsidRPr="00C12813">
        <w:rPr>
          <w:sz w:val="18"/>
          <w:szCs w:val="18"/>
        </w:rPr>
        <w:t>й</w:t>
      </w:r>
      <w:r w:rsidR="00EE4847" w:rsidRPr="00C12813">
        <w:rPr>
          <w:sz w:val="18"/>
          <w:szCs w:val="18"/>
        </w:rPr>
        <w:t>ся</w:t>
      </w:r>
      <w:r w:rsidR="00EE4847" w:rsidRPr="00CC2A35">
        <w:rPr>
          <w:sz w:val="18"/>
          <w:szCs w:val="18"/>
        </w:rPr>
        <w:t xml:space="preserve"> </w:t>
      </w:r>
      <w:r w:rsidR="004259F3" w:rsidRPr="00CC2A35">
        <w:rPr>
          <w:sz w:val="18"/>
          <w:szCs w:val="18"/>
        </w:rPr>
        <w:t xml:space="preserve">задолженности </w:t>
      </w:r>
      <w:r w:rsidR="00EE4847" w:rsidRPr="00CC2A35">
        <w:rPr>
          <w:sz w:val="18"/>
          <w:szCs w:val="18"/>
        </w:rPr>
        <w:t>по арендной плате.</w:t>
      </w:r>
    </w:p>
    <w:p w:rsidR="00C852C7" w:rsidRPr="00CC2A35" w:rsidRDefault="00AC21C9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5.6</w:t>
      </w:r>
      <w:r w:rsidR="00C852C7" w:rsidRPr="00CC2A35">
        <w:rPr>
          <w:sz w:val="18"/>
          <w:szCs w:val="18"/>
        </w:rPr>
        <w:t xml:space="preserve"> Возврат (передача) арендуемого оборудования производится Арендатором в буд</w:t>
      </w:r>
      <w:r w:rsidR="00541AB7" w:rsidRPr="00CC2A35">
        <w:rPr>
          <w:sz w:val="18"/>
          <w:szCs w:val="18"/>
        </w:rPr>
        <w:t xml:space="preserve">ние дни в период с </w:t>
      </w:r>
      <w:r w:rsidR="00C852C7" w:rsidRPr="00CC2A35">
        <w:rPr>
          <w:sz w:val="18"/>
          <w:szCs w:val="18"/>
        </w:rPr>
        <w:t>8.00 до 12.00 и с 13.00 до 17.00 (за исключением праздничных и выходных дней) в центральном офисе Арендодателя по адресу: г. Астрахань, ул. Моздокская, д.65.</w:t>
      </w:r>
    </w:p>
    <w:p w:rsidR="00C852C7" w:rsidRPr="00CC2A35" w:rsidRDefault="00C852C7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</w:p>
    <w:p w:rsidR="00F578F5" w:rsidRPr="00CC2A35" w:rsidRDefault="00091BBB" w:rsidP="004A3EC6">
      <w:pPr>
        <w:tabs>
          <w:tab w:val="num" w:pos="0"/>
        </w:tabs>
        <w:spacing w:line="276" w:lineRule="auto"/>
        <w:jc w:val="both"/>
        <w:rPr>
          <w:b/>
          <w:i/>
          <w:sz w:val="18"/>
          <w:szCs w:val="18"/>
        </w:rPr>
      </w:pPr>
      <w:r w:rsidRPr="00CC2A35">
        <w:rPr>
          <w:b/>
          <w:i/>
          <w:sz w:val="18"/>
          <w:szCs w:val="18"/>
        </w:rPr>
        <w:t>6.</w:t>
      </w:r>
      <w:r w:rsidR="00F578F5" w:rsidRPr="00CC2A35">
        <w:rPr>
          <w:b/>
          <w:i/>
          <w:sz w:val="18"/>
          <w:szCs w:val="18"/>
        </w:rPr>
        <w:t>Прочие условия</w:t>
      </w:r>
    </w:p>
    <w:p w:rsidR="0071518F" w:rsidRPr="00CC2A35" w:rsidRDefault="00091BBB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6.1.</w:t>
      </w:r>
      <w:r w:rsidR="00506B90" w:rsidRPr="00CC2A35">
        <w:rPr>
          <w:sz w:val="18"/>
          <w:szCs w:val="18"/>
        </w:rPr>
        <w:t xml:space="preserve">Отсутствие </w:t>
      </w:r>
      <w:r w:rsidR="00F654EF" w:rsidRPr="00CC2A35">
        <w:rPr>
          <w:sz w:val="18"/>
          <w:szCs w:val="18"/>
        </w:rPr>
        <w:t>сигнала в сети кабельного телевидения</w:t>
      </w:r>
      <w:r w:rsidR="00506B90" w:rsidRPr="00CC2A35">
        <w:rPr>
          <w:sz w:val="18"/>
          <w:szCs w:val="18"/>
        </w:rPr>
        <w:t xml:space="preserve"> Арендодателя по любой причине (техническая неисправность</w:t>
      </w:r>
      <w:r w:rsidR="00431CA4" w:rsidRPr="00CC2A35">
        <w:rPr>
          <w:sz w:val="18"/>
          <w:szCs w:val="18"/>
        </w:rPr>
        <w:t xml:space="preserve"> сети </w:t>
      </w:r>
      <w:r w:rsidR="00F654EF" w:rsidRPr="00CC2A35">
        <w:rPr>
          <w:sz w:val="18"/>
          <w:szCs w:val="18"/>
        </w:rPr>
        <w:t>кабельного телевидения</w:t>
      </w:r>
      <w:r w:rsidR="00431CA4" w:rsidRPr="00CC2A35">
        <w:rPr>
          <w:sz w:val="18"/>
          <w:szCs w:val="18"/>
        </w:rPr>
        <w:t xml:space="preserve"> Арендодателя</w:t>
      </w:r>
      <w:r w:rsidR="00506B90" w:rsidRPr="00CC2A35">
        <w:rPr>
          <w:sz w:val="18"/>
          <w:szCs w:val="18"/>
        </w:rPr>
        <w:t>,</w:t>
      </w:r>
      <w:r w:rsidR="00431CA4" w:rsidRPr="00CC2A35">
        <w:rPr>
          <w:sz w:val="18"/>
          <w:szCs w:val="18"/>
        </w:rPr>
        <w:t xml:space="preserve"> пользовательского (оконечного) оборудования,</w:t>
      </w:r>
      <w:r w:rsidR="00506B90" w:rsidRPr="00CC2A35">
        <w:rPr>
          <w:sz w:val="18"/>
          <w:szCs w:val="18"/>
        </w:rPr>
        <w:t xml:space="preserve"> недостаточность денежных средств на лицевом счете Арендатора, блокир</w:t>
      </w:r>
      <w:r w:rsidR="00386B1E" w:rsidRPr="00CC2A35">
        <w:rPr>
          <w:sz w:val="18"/>
          <w:szCs w:val="18"/>
        </w:rPr>
        <w:t>овка лицевого счета Арендатором</w:t>
      </w:r>
      <w:r w:rsidR="00506B90" w:rsidRPr="00CC2A35">
        <w:rPr>
          <w:sz w:val="18"/>
          <w:szCs w:val="18"/>
        </w:rPr>
        <w:t xml:space="preserve">) не влечет изменение стоимости арендной платы </w:t>
      </w:r>
      <w:r w:rsidR="00F654EF" w:rsidRPr="00CC2A35">
        <w:rPr>
          <w:sz w:val="18"/>
          <w:szCs w:val="18"/>
        </w:rPr>
        <w:t>переданного Оборудования</w:t>
      </w:r>
      <w:r w:rsidR="00506B90" w:rsidRPr="00CC2A35">
        <w:rPr>
          <w:sz w:val="18"/>
          <w:szCs w:val="18"/>
        </w:rPr>
        <w:t>.</w:t>
      </w:r>
    </w:p>
    <w:p w:rsidR="00096763" w:rsidRPr="00CC2A35" w:rsidRDefault="00091BBB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6.2.</w:t>
      </w:r>
      <w:r w:rsidR="00372FEF" w:rsidRPr="00CC2A35">
        <w:rPr>
          <w:sz w:val="18"/>
          <w:szCs w:val="18"/>
        </w:rPr>
        <w:t xml:space="preserve"> В случае выхода из строя Оборудования- Приставки </w:t>
      </w:r>
      <w:r w:rsidR="00372FEF" w:rsidRPr="00CC2A35">
        <w:rPr>
          <w:sz w:val="18"/>
          <w:szCs w:val="18"/>
          <w:lang w:val="en-US"/>
        </w:rPr>
        <w:t>HD</w:t>
      </w:r>
      <w:r w:rsidR="00372FEF" w:rsidRPr="00CC2A35">
        <w:rPr>
          <w:sz w:val="18"/>
          <w:szCs w:val="18"/>
        </w:rPr>
        <w:t xml:space="preserve">, Арендатор обязуется </w:t>
      </w:r>
      <w:r w:rsidR="006C57FA" w:rsidRPr="00CC2A35">
        <w:rPr>
          <w:sz w:val="18"/>
          <w:szCs w:val="18"/>
        </w:rPr>
        <w:t>предъявить указанное Оборудование в специализированной сервис гарантийного</w:t>
      </w:r>
      <w:r w:rsidR="00011774" w:rsidRPr="00CC2A35">
        <w:rPr>
          <w:sz w:val="18"/>
          <w:szCs w:val="18"/>
        </w:rPr>
        <w:t>/</w:t>
      </w:r>
      <w:r w:rsidR="00C12813" w:rsidRPr="00CC2A35">
        <w:rPr>
          <w:sz w:val="18"/>
          <w:szCs w:val="18"/>
        </w:rPr>
        <w:t>пост гарантийного</w:t>
      </w:r>
      <w:r w:rsidR="00C12813">
        <w:rPr>
          <w:sz w:val="18"/>
          <w:szCs w:val="18"/>
        </w:rPr>
        <w:t xml:space="preserve"> </w:t>
      </w:r>
      <w:r w:rsidR="006C57FA" w:rsidRPr="00CC2A35">
        <w:rPr>
          <w:sz w:val="18"/>
          <w:szCs w:val="18"/>
        </w:rPr>
        <w:t>обслуживания</w:t>
      </w:r>
      <w:r w:rsidR="00BC2F58" w:rsidRPr="00CC2A35">
        <w:rPr>
          <w:sz w:val="18"/>
          <w:szCs w:val="18"/>
        </w:rPr>
        <w:t xml:space="preserve"> Организации, занимающееся ремонтом и обслуживанием Приставок Н</w:t>
      </w:r>
      <w:r w:rsidR="00BC2F58" w:rsidRPr="00CC2A35">
        <w:rPr>
          <w:sz w:val="18"/>
          <w:szCs w:val="18"/>
          <w:lang w:val="en-US"/>
        </w:rPr>
        <w:t>D</w:t>
      </w:r>
      <w:r w:rsidR="00975FB3" w:rsidRPr="00CC2A35">
        <w:rPr>
          <w:sz w:val="18"/>
          <w:szCs w:val="18"/>
        </w:rPr>
        <w:t>.</w:t>
      </w:r>
      <w:r w:rsidR="001604BB" w:rsidRPr="00CC2A35">
        <w:rPr>
          <w:sz w:val="18"/>
          <w:szCs w:val="18"/>
        </w:rPr>
        <w:t xml:space="preserve"> Ремонт и обслуживание Приставок Н</w:t>
      </w:r>
      <w:r w:rsidR="001604BB" w:rsidRPr="00CC2A35">
        <w:rPr>
          <w:sz w:val="18"/>
          <w:szCs w:val="18"/>
          <w:lang w:val="en-US"/>
        </w:rPr>
        <w:t>D</w:t>
      </w:r>
      <w:r w:rsidR="001604BB" w:rsidRPr="00CC2A35">
        <w:rPr>
          <w:sz w:val="18"/>
          <w:szCs w:val="18"/>
        </w:rPr>
        <w:t xml:space="preserve"> осуществляется за счет Арендатора. </w:t>
      </w:r>
    </w:p>
    <w:p w:rsidR="002649C8" w:rsidRPr="00CC2A35" w:rsidRDefault="00E36C57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6.3.</w:t>
      </w:r>
      <w:r w:rsidR="00025706" w:rsidRPr="00CC2A35">
        <w:rPr>
          <w:sz w:val="18"/>
          <w:szCs w:val="18"/>
        </w:rPr>
        <w:t xml:space="preserve"> При волеизъявлении Арендатора</w:t>
      </w:r>
      <w:r w:rsidR="001422B7" w:rsidRPr="00CC2A35">
        <w:rPr>
          <w:sz w:val="18"/>
          <w:szCs w:val="18"/>
        </w:rPr>
        <w:t xml:space="preserve"> расторгнуть настоящий Договор, а т</w:t>
      </w:r>
      <w:r w:rsidR="002649C8" w:rsidRPr="00CC2A35">
        <w:rPr>
          <w:sz w:val="18"/>
          <w:szCs w:val="18"/>
        </w:rPr>
        <w:t>а</w:t>
      </w:r>
      <w:r w:rsidR="001422B7" w:rsidRPr="00CC2A35">
        <w:rPr>
          <w:sz w:val="18"/>
          <w:szCs w:val="18"/>
        </w:rPr>
        <w:t xml:space="preserve">кже в случае невыполнения </w:t>
      </w:r>
      <w:r w:rsidR="002649C8" w:rsidRPr="00CC2A35">
        <w:rPr>
          <w:sz w:val="18"/>
          <w:szCs w:val="18"/>
        </w:rPr>
        <w:t xml:space="preserve">Арендатором </w:t>
      </w:r>
      <w:r w:rsidR="001422B7" w:rsidRPr="00CC2A35">
        <w:rPr>
          <w:sz w:val="18"/>
          <w:szCs w:val="18"/>
        </w:rPr>
        <w:t xml:space="preserve">условий пункта </w:t>
      </w:r>
      <w:r w:rsidR="002649C8" w:rsidRPr="00CC2A35">
        <w:rPr>
          <w:sz w:val="18"/>
          <w:szCs w:val="18"/>
        </w:rPr>
        <w:t xml:space="preserve">2.2.4. в части касающееся исправности переданного Оборудования, Арендатор обязуется выкупить Приставку </w:t>
      </w:r>
      <w:r w:rsidR="002649C8" w:rsidRPr="00CC2A35">
        <w:rPr>
          <w:sz w:val="18"/>
          <w:szCs w:val="18"/>
          <w:lang w:val="en-US"/>
        </w:rPr>
        <w:t>HD</w:t>
      </w:r>
      <w:r w:rsidR="0005494A" w:rsidRPr="00CC2A35">
        <w:rPr>
          <w:sz w:val="18"/>
          <w:szCs w:val="18"/>
        </w:rPr>
        <w:t>/</w:t>
      </w:r>
      <w:r w:rsidR="0005494A" w:rsidRPr="00CC2A35">
        <w:rPr>
          <w:sz w:val="18"/>
          <w:szCs w:val="18"/>
          <w:lang w:val="en-US"/>
        </w:rPr>
        <w:t>Cam</w:t>
      </w:r>
      <w:r w:rsidR="0005494A" w:rsidRPr="00CC2A35">
        <w:rPr>
          <w:sz w:val="18"/>
          <w:szCs w:val="18"/>
        </w:rPr>
        <w:t>-модуль/Карту условного доступа</w:t>
      </w:r>
      <w:r w:rsidR="002649C8" w:rsidRPr="00CC2A35">
        <w:rPr>
          <w:sz w:val="18"/>
          <w:szCs w:val="18"/>
        </w:rPr>
        <w:t>, не отвечающую требованиям пригодн</w:t>
      </w:r>
      <w:r w:rsidR="00EF5B52" w:rsidRPr="00CC2A35">
        <w:rPr>
          <w:sz w:val="18"/>
          <w:szCs w:val="18"/>
        </w:rPr>
        <w:t xml:space="preserve">ости в эксплуатации </w:t>
      </w:r>
      <w:r w:rsidR="00C12813" w:rsidRPr="00CC2A35">
        <w:rPr>
          <w:sz w:val="18"/>
          <w:szCs w:val="18"/>
        </w:rPr>
        <w:t>по</w:t>
      </w:r>
      <w:r w:rsidR="00C12813">
        <w:rPr>
          <w:sz w:val="18"/>
          <w:szCs w:val="18"/>
        </w:rPr>
        <w:t xml:space="preserve"> </w:t>
      </w:r>
      <w:r w:rsidR="00C12813" w:rsidRPr="00CC2A35">
        <w:rPr>
          <w:sz w:val="18"/>
          <w:szCs w:val="18"/>
        </w:rPr>
        <w:t>цене,</w:t>
      </w:r>
      <w:r w:rsidR="00C12813">
        <w:rPr>
          <w:sz w:val="18"/>
          <w:szCs w:val="18"/>
        </w:rPr>
        <w:t xml:space="preserve"> </w:t>
      </w:r>
      <w:r w:rsidR="004D4411" w:rsidRPr="00CC2A35">
        <w:rPr>
          <w:sz w:val="18"/>
          <w:szCs w:val="18"/>
        </w:rPr>
        <w:t xml:space="preserve">указанной п.1.1 настоящего договора. </w:t>
      </w:r>
      <w:r w:rsidR="002649C8" w:rsidRPr="00CC2A35">
        <w:rPr>
          <w:sz w:val="18"/>
          <w:szCs w:val="18"/>
        </w:rPr>
        <w:t xml:space="preserve">В случае отказа от выкупа Приставки </w:t>
      </w:r>
      <w:r w:rsidR="002649C8" w:rsidRPr="00CC2A35">
        <w:rPr>
          <w:sz w:val="18"/>
          <w:szCs w:val="18"/>
          <w:lang w:val="en-US"/>
        </w:rPr>
        <w:t>HD</w:t>
      </w:r>
      <w:r w:rsidR="000B0AE8" w:rsidRPr="00CC2A35">
        <w:rPr>
          <w:sz w:val="18"/>
          <w:szCs w:val="18"/>
        </w:rPr>
        <w:t>/ САМ модуля</w:t>
      </w:r>
      <w:r w:rsidR="0005494A" w:rsidRPr="00CC2A35">
        <w:rPr>
          <w:sz w:val="18"/>
          <w:szCs w:val="18"/>
        </w:rPr>
        <w:t>/Каты условного доступа</w:t>
      </w:r>
      <w:r w:rsidR="002649C8" w:rsidRPr="00CC2A35">
        <w:rPr>
          <w:sz w:val="18"/>
          <w:szCs w:val="18"/>
        </w:rPr>
        <w:t>, Арендодатель вправе требовать выкупа указанной приставки</w:t>
      </w:r>
      <w:r w:rsidR="000B0AE8" w:rsidRPr="00CC2A35">
        <w:rPr>
          <w:sz w:val="18"/>
          <w:szCs w:val="18"/>
        </w:rPr>
        <w:t>/ САМ модуля</w:t>
      </w:r>
      <w:r w:rsidR="00CE3781" w:rsidRPr="00CC2A35">
        <w:rPr>
          <w:sz w:val="18"/>
          <w:szCs w:val="18"/>
        </w:rPr>
        <w:t>/ карты условного доступа</w:t>
      </w:r>
      <w:r w:rsidR="002649C8" w:rsidRPr="00CC2A35">
        <w:rPr>
          <w:sz w:val="18"/>
          <w:szCs w:val="18"/>
        </w:rPr>
        <w:t xml:space="preserve"> в судебном порядке.</w:t>
      </w:r>
    </w:p>
    <w:p w:rsidR="00F578F5" w:rsidRPr="00CC2A35" w:rsidRDefault="00091BBB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r w:rsidRPr="00CC2A35">
        <w:rPr>
          <w:sz w:val="18"/>
          <w:szCs w:val="18"/>
        </w:rPr>
        <w:t>6</w:t>
      </w:r>
      <w:r w:rsidR="00A45E2C" w:rsidRPr="00CC2A35">
        <w:rPr>
          <w:sz w:val="18"/>
          <w:szCs w:val="18"/>
        </w:rPr>
        <w:t>.4</w:t>
      </w:r>
      <w:r w:rsidR="003D201A" w:rsidRPr="00CC2A35">
        <w:rPr>
          <w:sz w:val="18"/>
          <w:szCs w:val="18"/>
        </w:rPr>
        <w:t xml:space="preserve">. Настоящий договор составлен в </w:t>
      </w:r>
      <w:r w:rsidR="00506B90" w:rsidRPr="00CC2A35">
        <w:rPr>
          <w:sz w:val="18"/>
          <w:szCs w:val="18"/>
        </w:rPr>
        <w:t>двух</w:t>
      </w:r>
      <w:r w:rsidR="003D201A" w:rsidRPr="00CC2A35">
        <w:rPr>
          <w:sz w:val="18"/>
          <w:szCs w:val="18"/>
        </w:rPr>
        <w:t xml:space="preserve"> экземплярах, имеющих одинаковую юридическую силу. Один экземпляр договора находится у Арендодателя, </w:t>
      </w:r>
      <w:r w:rsidR="00AC2BF9" w:rsidRPr="00CC2A35">
        <w:rPr>
          <w:sz w:val="18"/>
          <w:szCs w:val="18"/>
        </w:rPr>
        <w:t xml:space="preserve">второй </w:t>
      </w:r>
      <w:r w:rsidR="003D201A" w:rsidRPr="00CC2A35">
        <w:rPr>
          <w:sz w:val="18"/>
          <w:szCs w:val="18"/>
        </w:rPr>
        <w:t>экземпляра – у Арендатора</w:t>
      </w:r>
      <w:r w:rsidR="0071518F" w:rsidRPr="00CC2A35">
        <w:rPr>
          <w:sz w:val="18"/>
          <w:szCs w:val="18"/>
        </w:rPr>
        <w:t>.</w:t>
      </w:r>
    </w:p>
    <w:p w:rsidR="0071518F" w:rsidRPr="00CC2A35" w:rsidRDefault="0071518F" w:rsidP="004A3EC6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</w:p>
    <w:p w:rsidR="00D76C45" w:rsidRPr="00CC2A35" w:rsidRDefault="00791D9E" w:rsidP="004A3EC6">
      <w:pPr>
        <w:pStyle w:val="21"/>
        <w:tabs>
          <w:tab w:val="num" w:pos="0"/>
          <w:tab w:val="left" w:pos="4962"/>
        </w:tabs>
        <w:spacing w:line="276" w:lineRule="auto"/>
        <w:outlineLvl w:val="1"/>
        <w:rPr>
          <w:rFonts w:ascii="Times New Roman" w:hAnsi="Times New Roman"/>
          <w:i/>
          <w:sz w:val="18"/>
          <w:szCs w:val="18"/>
        </w:rPr>
      </w:pPr>
      <w:r w:rsidRPr="00CC2A35">
        <w:rPr>
          <w:rFonts w:ascii="Times New Roman" w:hAnsi="Times New Roman"/>
          <w:i/>
          <w:sz w:val="18"/>
          <w:szCs w:val="18"/>
        </w:rPr>
        <w:t>7</w:t>
      </w:r>
      <w:r w:rsidR="00774C09" w:rsidRPr="00CC2A35">
        <w:rPr>
          <w:rFonts w:ascii="Times New Roman" w:hAnsi="Times New Roman"/>
          <w:i/>
          <w:sz w:val="18"/>
          <w:szCs w:val="18"/>
        </w:rPr>
        <w:t>. Адреса и реквизиты сторон</w:t>
      </w:r>
    </w:p>
    <w:p w:rsidR="00D76C45" w:rsidRPr="00CC2A35" w:rsidRDefault="00D76C45" w:rsidP="004A3EC6">
      <w:pPr>
        <w:tabs>
          <w:tab w:val="num" w:pos="0"/>
        </w:tabs>
        <w:spacing w:line="276" w:lineRule="auto"/>
        <w:rPr>
          <w:sz w:val="18"/>
          <w:szCs w:val="18"/>
        </w:rPr>
      </w:pPr>
    </w:p>
    <w:p w:rsidR="00C063A0" w:rsidRPr="001A51A6" w:rsidRDefault="00C063A0" w:rsidP="004A3EC6">
      <w:pPr>
        <w:tabs>
          <w:tab w:val="num" w:pos="0"/>
        </w:tabs>
        <w:spacing w:line="276" w:lineRule="auto"/>
        <w:outlineLvl w:val="0"/>
        <w:rPr>
          <w:sz w:val="18"/>
          <w:szCs w:val="18"/>
        </w:rPr>
      </w:pPr>
      <w:r w:rsidRPr="001A51A6">
        <w:rPr>
          <w:sz w:val="18"/>
          <w:szCs w:val="18"/>
        </w:rPr>
        <w:t xml:space="preserve">Закрытое акционерное общество «Астраханское цифровое телевидение»: </w:t>
      </w:r>
    </w:p>
    <w:p w:rsidR="00C063A0" w:rsidRPr="001A51A6" w:rsidRDefault="00C063A0" w:rsidP="004A3EC6">
      <w:pPr>
        <w:tabs>
          <w:tab w:val="num" w:pos="0"/>
        </w:tabs>
        <w:spacing w:line="276" w:lineRule="auto"/>
        <w:outlineLvl w:val="0"/>
        <w:rPr>
          <w:sz w:val="18"/>
          <w:szCs w:val="18"/>
        </w:rPr>
      </w:pPr>
      <w:r w:rsidRPr="001A51A6">
        <w:rPr>
          <w:sz w:val="18"/>
          <w:szCs w:val="18"/>
        </w:rPr>
        <w:t>ОГРН 1063017000606, ИНН 3017045365, КПП 302501001</w:t>
      </w:r>
    </w:p>
    <w:p w:rsidR="004A3FC1" w:rsidRPr="004A3FC1" w:rsidRDefault="004A3FC1" w:rsidP="004A3FC1">
      <w:pPr>
        <w:tabs>
          <w:tab w:val="num" w:pos="0"/>
        </w:tabs>
        <w:spacing w:line="276" w:lineRule="auto"/>
        <w:jc w:val="both"/>
        <w:rPr>
          <w:sz w:val="18"/>
          <w:szCs w:val="18"/>
          <w:u w:val="single"/>
        </w:rPr>
      </w:pPr>
      <w:r w:rsidRPr="004A3FC1">
        <w:rPr>
          <w:sz w:val="18"/>
          <w:szCs w:val="18"/>
          <w:u w:val="single"/>
        </w:rPr>
        <w:t>Юридический адрес: 414045 г. Астрахань ул. Моздокская д.65, помещение 67</w:t>
      </w:r>
    </w:p>
    <w:p w:rsidR="004A3FC1" w:rsidRDefault="004A3FC1" w:rsidP="004A3FC1">
      <w:pPr>
        <w:tabs>
          <w:tab w:val="num" w:pos="0"/>
        </w:tabs>
        <w:spacing w:line="276" w:lineRule="auto"/>
        <w:jc w:val="both"/>
        <w:rPr>
          <w:sz w:val="18"/>
          <w:szCs w:val="18"/>
          <w:u w:val="single"/>
        </w:rPr>
      </w:pPr>
      <w:r w:rsidRPr="004A3FC1">
        <w:rPr>
          <w:sz w:val="18"/>
          <w:szCs w:val="18"/>
          <w:u w:val="single"/>
        </w:rPr>
        <w:t>Почтовый адрес: 414045 г. Астрахань ул. Моздокская д.65</w:t>
      </w:r>
    </w:p>
    <w:p w:rsidR="00C063A0" w:rsidRDefault="00C063A0" w:rsidP="004A3FC1">
      <w:pPr>
        <w:tabs>
          <w:tab w:val="num" w:pos="0"/>
        </w:tabs>
        <w:spacing w:line="276" w:lineRule="auto"/>
        <w:jc w:val="both"/>
        <w:rPr>
          <w:sz w:val="18"/>
          <w:szCs w:val="18"/>
        </w:rPr>
      </w:pPr>
      <w:bookmarkStart w:id="0" w:name="_GoBack"/>
      <w:bookmarkEnd w:id="0"/>
      <w:r w:rsidRPr="001A51A6">
        <w:rPr>
          <w:sz w:val="18"/>
          <w:szCs w:val="18"/>
          <w:u w:val="single"/>
        </w:rPr>
        <w:t xml:space="preserve">Банковские реквизиты: </w:t>
      </w:r>
      <w:r w:rsidR="000A3667">
        <w:rPr>
          <w:sz w:val="18"/>
          <w:szCs w:val="18"/>
        </w:rPr>
        <w:t>р/с 407028102</w:t>
      </w:r>
      <w:r w:rsidRPr="001A51A6">
        <w:rPr>
          <w:sz w:val="18"/>
          <w:szCs w:val="18"/>
        </w:rPr>
        <w:t xml:space="preserve">10200011067 в филиале </w:t>
      </w:r>
      <w:r w:rsidR="000A3667" w:rsidRPr="000A3667">
        <w:rPr>
          <w:sz w:val="18"/>
          <w:szCs w:val="18"/>
        </w:rPr>
        <w:t>“</w:t>
      </w:r>
      <w:r w:rsidR="000A3667">
        <w:rPr>
          <w:sz w:val="18"/>
          <w:szCs w:val="18"/>
        </w:rPr>
        <w:t>ЦЕНТРАЛЬНЫЙ</w:t>
      </w:r>
      <w:r w:rsidR="000A3667" w:rsidRPr="000A3667">
        <w:rPr>
          <w:sz w:val="18"/>
          <w:szCs w:val="18"/>
        </w:rPr>
        <w:t>”</w:t>
      </w:r>
      <w:r w:rsidRPr="001A51A6">
        <w:rPr>
          <w:sz w:val="18"/>
          <w:szCs w:val="18"/>
        </w:rPr>
        <w:t xml:space="preserve"> ВТБ</w:t>
      </w:r>
      <w:r w:rsidR="00A442BF">
        <w:rPr>
          <w:sz w:val="18"/>
          <w:szCs w:val="18"/>
        </w:rPr>
        <w:t xml:space="preserve"> </w:t>
      </w:r>
      <w:r w:rsidRPr="001A51A6">
        <w:rPr>
          <w:sz w:val="18"/>
          <w:szCs w:val="18"/>
        </w:rPr>
        <w:t>ПАО г.</w:t>
      </w:r>
      <w:r w:rsidR="001154BE">
        <w:rPr>
          <w:sz w:val="18"/>
          <w:szCs w:val="18"/>
        </w:rPr>
        <w:t xml:space="preserve"> Москва</w:t>
      </w:r>
      <w:r w:rsidRPr="001A51A6">
        <w:rPr>
          <w:sz w:val="18"/>
          <w:szCs w:val="18"/>
        </w:rPr>
        <w:t xml:space="preserve">, к/с </w:t>
      </w:r>
      <w:r w:rsidR="000A3667">
        <w:rPr>
          <w:sz w:val="18"/>
          <w:szCs w:val="18"/>
        </w:rPr>
        <w:t>30101810145250000411</w:t>
      </w:r>
      <w:r w:rsidRPr="001A51A6">
        <w:rPr>
          <w:sz w:val="18"/>
          <w:szCs w:val="18"/>
        </w:rPr>
        <w:t xml:space="preserve">, БИК </w:t>
      </w:r>
      <w:r w:rsidR="000A3667">
        <w:rPr>
          <w:sz w:val="18"/>
          <w:szCs w:val="18"/>
        </w:rPr>
        <w:t>044525411</w:t>
      </w:r>
      <w:r w:rsidRPr="001A51A6">
        <w:rPr>
          <w:sz w:val="18"/>
          <w:szCs w:val="18"/>
        </w:rPr>
        <w:t xml:space="preserve"> Тел./факс: (8512) 48-00-01, 48-00-10</w:t>
      </w:r>
    </w:p>
    <w:p w:rsidR="00C063A0" w:rsidRDefault="00C063A0" w:rsidP="004A3EC6">
      <w:pPr>
        <w:tabs>
          <w:tab w:val="num" w:pos="0"/>
        </w:tabs>
        <w:spacing w:line="276" w:lineRule="auto"/>
        <w:jc w:val="both"/>
        <w:rPr>
          <w:kern w:val="1"/>
          <w:sz w:val="18"/>
          <w:szCs w:val="18"/>
        </w:rPr>
      </w:pPr>
      <w:r w:rsidRPr="00C063A0">
        <w:rPr>
          <w:kern w:val="1"/>
          <w:sz w:val="18"/>
          <w:szCs w:val="18"/>
          <w:u w:val="single"/>
        </w:rPr>
        <w:t>Абонентский отдел</w:t>
      </w:r>
      <w:r w:rsidRPr="001A51A6">
        <w:rPr>
          <w:kern w:val="1"/>
          <w:sz w:val="18"/>
          <w:szCs w:val="18"/>
        </w:rPr>
        <w:t xml:space="preserve">: 48-00-01, (в рабочие дни (с 8 до 18 час.) без обеда; в сб с 8 до 17 час. </w:t>
      </w:r>
    </w:p>
    <w:p w:rsidR="00C063A0" w:rsidRPr="001A51A6" w:rsidRDefault="00C063A0" w:rsidP="004A3EC6">
      <w:pPr>
        <w:tabs>
          <w:tab w:val="num" w:pos="0"/>
        </w:tabs>
        <w:spacing w:line="276" w:lineRule="auto"/>
        <w:jc w:val="both"/>
        <w:rPr>
          <w:kern w:val="20"/>
          <w:sz w:val="18"/>
          <w:szCs w:val="18"/>
        </w:rPr>
      </w:pPr>
      <w:r w:rsidRPr="00C063A0">
        <w:rPr>
          <w:kern w:val="20"/>
          <w:sz w:val="18"/>
          <w:szCs w:val="18"/>
          <w:u w:val="single"/>
        </w:rPr>
        <w:t xml:space="preserve">Служба технической </w:t>
      </w:r>
      <w:r w:rsidRPr="00C063A0">
        <w:rPr>
          <w:kern w:val="1"/>
          <w:sz w:val="18"/>
          <w:szCs w:val="18"/>
          <w:u w:val="single"/>
        </w:rPr>
        <w:t>поддержки</w:t>
      </w:r>
      <w:r w:rsidRPr="001A51A6">
        <w:rPr>
          <w:sz w:val="18"/>
          <w:szCs w:val="18"/>
        </w:rPr>
        <w:t xml:space="preserve"> предоставляется </w:t>
      </w:r>
      <w:r w:rsidRPr="001A51A6">
        <w:rPr>
          <w:kern w:val="20"/>
          <w:sz w:val="18"/>
          <w:szCs w:val="18"/>
        </w:rPr>
        <w:t xml:space="preserve">по телефонам: 48-00-00 (круглосуточно). </w:t>
      </w:r>
    </w:p>
    <w:p w:rsidR="00EF5B52" w:rsidRPr="00CC2A35" w:rsidRDefault="00EF5B52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i/>
          <w:sz w:val="18"/>
          <w:szCs w:val="18"/>
        </w:rPr>
      </w:pPr>
    </w:p>
    <w:p w:rsidR="00EF5B52" w:rsidRPr="00CC2A35" w:rsidRDefault="00EF5B52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i/>
          <w:sz w:val="18"/>
          <w:szCs w:val="18"/>
        </w:rPr>
      </w:pPr>
    </w:p>
    <w:p w:rsidR="00EF5B52" w:rsidRPr="00CC2A35" w:rsidRDefault="00EF5B52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i/>
          <w:sz w:val="18"/>
          <w:szCs w:val="18"/>
        </w:rPr>
      </w:pPr>
    </w:p>
    <w:p w:rsidR="00EF5B52" w:rsidRPr="00CC2A35" w:rsidRDefault="00EF5B52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i/>
          <w:sz w:val="18"/>
          <w:szCs w:val="18"/>
        </w:rPr>
      </w:pPr>
    </w:p>
    <w:p w:rsidR="00EF5B52" w:rsidRPr="00CC2A35" w:rsidRDefault="00EF5B52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i/>
          <w:sz w:val="18"/>
          <w:szCs w:val="18"/>
        </w:rPr>
      </w:pPr>
    </w:p>
    <w:p w:rsidR="00202613" w:rsidRPr="00CC2A35" w:rsidRDefault="00202613" w:rsidP="004A3EC6">
      <w:pPr>
        <w:pStyle w:val="21"/>
        <w:tabs>
          <w:tab w:val="num" w:pos="0"/>
        </w:tabs>
        <w:spacing w:line="276" w:lineRule="auto"/>
        <w:jc w:val="both"/>
        <w:outlineLvl w:val="1"/>
        <w:rPr>
          <w:rFonts w:ascii="Times New Roman" w:hAnsi="Times New Roman"/>
          <w:sz w:val="18"/>
          <w:szCs w:val="18"/>
        </w:rPr>
      </w:pPr>
      <w:bookmarkStart w:id="1" w:name="OLE_LINK1"/>
      <w:bookmarkStart w:id="2" w:name="OLE_LINK2"/>
    </w:p>
    <w:bookmarkEnd w:id="1"/>
    <w:bookmarkEnd w:id="2"/>
    <w:p w:rsidR="00FA78AB" w:rsidRPr="00FF6389" w:rsidRDefault="00FA78AB" w:rsidP="004A3EC6">
      <w:pPr>
        <w:tabs>
          <w:tab w:val="num" w:pos="0"/>
        </w:tabs>
        <w:spacing w:line="276" w:lineRule="auto"/>
        <w:rPr>
          <w:rFonts w:ascii="Arial" w:hAnsi="Arial" w:cs="Arial"/>
          <w:sz w:val="18"/>
          <w:szCs w:val="18"/>
        </w:rPr>
      </w:pPr>
    </w:p>
    <w:sectPr w:rsidR="00FA78AB" w:rsidRPr="00FF6389" w:rsidSect="00512D93">
      <w:type w:val="continuous"/>
      <w:pgSz w:w="11906" w:h="16838"/>
      <w:pgMar w:top="426" w:right="707" w:bottom="426" w:left="993" w:header="720" w:footer="720" w:gutter="0"/>
      <w:cols w:space="720" w:equalWidth="0">
        <w:col w:w="10206" w:space="70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230" w:rsidRDefault="00A03230">
      <w:r>
        <w:separator/>
      </w:r>
    </w:p>
  </w:endnote>
  <w:endnote w:type="continuationSeparator" w:id="0">
    <w:p w:rsidR="00A03230" w:rsidRDefault="00A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230" w:rsidRDefault="00A03230">
      <w:r>
        <w:separator/>
      </w:r>
    </w:p>
  </w:footnote>
  <w:footnote w:type="continuationSeparator" w:id="0">
    <w:p w:rsidR="00A03230" w:rsidRDefault="00A03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59D"/>
    <w:multiLevelType w:val="multilevel"/>
    <w:tmpl w:val="4536A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5E22F47"/>
    <w:multiLevelType w:val="multilevel"/>
    <w:tmpl w:val="0419001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CF47268"/>
    <w:multiLevelType w:val="multilevel"/>
    <w:tmpl w:val="C32270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2F1237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62C0F0A"/>
    <w:multiLevelType w:val="multilevel"/>
    <w:tmpl w:val="0419001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FAC0492"/>
    <w:multiLevelType w:val="singleLevel"/>
    <w:tmpl w:val="07BAD1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3A915E9"/>
    <w:multiLevelType w:val="hybridMultilevel"/>
    <w:tmpl w:val="71648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0482"/>
    <w:multiLevelType w:val="multilevel"/>
    <w:tmpl w:val="5D3C5D0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E26680"/>
    <w:multiLevelType w:val="multilevel"/>
    <w:tmpl w:val="FF7E1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0C"/>
    <w:rsid w:val="00011774"/>
    <w:rsid w:val="000139D9"/>
    <w:rsid w:val="00025706"/>
    <w:rsid w:val="00051209"/>
    <w:rsid w:val="0005494A"/>
    <w:rsid w:val="00072AA6"/>
    <w:rsid w:val="00091BBB"/>
    <w:rsid w:val="00092DCD"/>
    <w:rsid w:val="000964D2"/>
    <w:rsid w:val="00096763"/>
    <w:rsid w:val="000A3667"/>
    <w:rsid w:val="000A52F0"/>
    <w:rsid w:val="000B0AE8"/>
    <w:rsid w:val="000F28B0"/>
    <w:rsid w:val="000F5278"/>
    <w:rsid w:val="00101785"/>
    <w:rsid w:val="001065B9"/>
    <w:rsid w:val="001154BE"/>
    <w:rsid w:val="00135BB5"/>
    <w:rsid w:val="001422B7"/>
    <w:rsid w:val="001604BB"/>
    <w:rsid w:val="00184269"/>
    <w:rsid w:val="00196A58"/>
    <w:rsid w:val="001A7B61"/>
    <w:rsid w:val="001B501E"/>
    <w:rsid w:val="001C6B22"/>
    <w:rsid w:val="001E070E"/>
    <w:rsid w:val="001E45B0"/>
    <w:rsid w:val="00202613"/>
    <w:rsid w:val="002045DA"/>
    <w:rsid w:val="00205157"/>
    <w:rsid w:val="00217EA3"/>
    <w:rsid w:val="00225346"/>
    <w:rsid w:val="00254C88"/>
    <w:rsid w:val="00263B32"/>
    <w:rsid w:val="002649C8"/>
    <w:rsid w:val="002A1232"/>
    <w:rsid w:val="002A5B96"/>
    <w:rsid w:val="002D21D8"/>
    <w:rsid w:val="002F0715"/>
    <w:rsid w:val="002F188C"/>
    <w:rsid w:val="002F1F03"/>
    <w:rsid w:val="002F603C"/>
    <w:rsid w:val="002F6566"/>
    <w:rsid w:val="00331E48"/>
    <w:rsid w:val="00351794"/>
    <w:rsid w:val="00372FEF"/>
    <w:rsid w:val="00373D53"/>
    <w:rsid w:val="00373F10"/>
    <w:rsid w:val="003743CA"/>
    <w:rsid w:val="00386B1E"/>
    <w:rsid w:val="003937D4"/>
    <w:rsid w:val="003A115F"/>
    <w:rsid w:val="003B6CDC"/>
    <w:rsid w:val="003D01F5"/>
    <w:rsid w:val="003D201A"/>
    <w:rsid w:val="003E1316"/>
    <w:rsid w:val="003E3F79"/>
    <w:rsid w:val="003E5F03"/>
    <w:rsid w:val="003F6C26"/>
    <w:rsid w:val="004001C9"/>
    <w:rsid w:val="00402407"/>
    <w:rsid w:val="004134F4"/>
    <w:rsid w:val="004259F3"/>
    <w:rsid w:val="00431CA4"/>
    <w:rsid w:val="00443ECF"/>
    <w:rsid w:val="00444675"/>
    <w:rsid w:val="00456812"/>
    <w:rsid w:val="004831C0"/>
    <w:rsid w:val="004A36EB"/>
    <w:rsid w:val="004A3EC6"/>
    <w:rsid w:val="004A3FC1"/>
    <w:rsid w:val="004B0073"/>
    <w:rsid w:val="004B3DC3"/>
    <w:rsid w:val="004B5443"/>
    <w:rsid w:val="004D1624"/>
    <w:rsid w:val="004D4411"/>
    <w:rsid w:val="004F1311"/>
    <w:rsid w:val="00506B90"/>
    <w:rsid w:val="00512D93"/>
    <w:rsid w:val="00527C54"/>
    <w:rsid w:val="00533F04"/>
    <w:rsid w:val="0053702A"/>
    <w:rsid w:val="0053721C"/>
    <w:rsid w:val="00541AB7"/>
    <w:rsid w:val="005534F0"/>
    <w:rsid w:val="00563EC3"/>
    <w:rsid w:val="00587247"/>
    <w:rsid w:val="005B334F"/>
    <w:rsid w:val="005B3DFC"/>
    <w:rsid w:val="005E59A0"/>
    <w:rsid w:val="00600B39"/>
    <w:rsid w:val="006152CE"/>
    <w:rsid w:val="00630348"/>
    <w:rsid w:val="00630C5C"/>
    <w:rsid w:val="00636749"/>
    <w:rsid w:val="00645CD4"/>
    <w:rsid w:val="00655E10"/>
    <w:rsid w:val="00661C95"/>
    <w:rsid w:val="00684729"/>
    <w:rsid w:val="00687EC0"/>
    <w:rsid w:val="006A09FF"/>
    <w:rsid w:val="006C0BFA"/>
    <w:rsid w:val="006C3C82"/>
    <w:rsid w:val="006C57FA"/>
    <w:rsid w:val="006D0E3B"/>
    <w:rsid w:val="006E3374"/>
    <w:rsid w:val="00703C2E"/>
    <w:rsid w:val="0071518F"/>
    <w:rsid w:val="007562E5"/>
    <w:rsid w:val="0075648D"/>
    <w:rsid w:val="0076592F"/>
    <w:rsid w:val="007712E9"/>
    <w:rsid w:val="00774C09"/>
    <w:rsid w:val="007761E6"/>
    <w:rsid w:val="00776A03"/>
    <w:rsid w:val="00776CB2"/>
    <w:rsid w:val="00784F9E"/>
    <w:rsid w:val="0078590A"/>
    <w:rsid w:val="007877A0"/>
    <w:rsid w:val="00791D9E"/>
    <w:rsid w:val="007B7254"/>
    <w:rsid w:val="007D2057"/>
    <w:rsid w:val="00845F76"/>
    <w:rsid w:val="00876708"/>
    <w:rsid w:val="00890B58"/>
    <w:rsid w:val="008B4A57"/>
    <w:rsid w:val="008C2358"/>
    <w:rsid w:val="008C66CD"/>
    <w:rsid w:val="008F057F"/>
    <w:rsid w:val="008F5E29"/>
    <w:rsid w:val="00905050"/>
    <w:rsid w:val="0094031D"/>
    <w:rsid w:val="00954AE9"/>
    <w:rsid w:val="00972476"/>
    <w:rsid w:val="00975FB3"/>
    <w:rsid w:val="009809D4"/>
    <w:rsid w:val="009B0554"/>
    <w:rsid w:val="009C2150"/>
    <w:rsid w:val="009C267D"/>
    <w:rsid w:val="009C2FAF"/>
    <w:rsid w:val="009D6EE8"/>
    <w:rsid w:val="009F25EF"/>
    <w:rsid w:val="009F650E"/>
    <w:rsid w:val="00A0134E"/>
    <w:rsid w:val="00A03230"/>
    <w:rsid w:val="00A064E2"/>
    <w:rsid w:val="00A15B48"/>
    <w:rsid w:val="00A42DCB"/>
    <w:rsid w:val="00A442BF"/>
    <w:rsid w:val="00A45E2C"/>
    <w:rsid w:val="00A661C6"/>
    <w:rsid w:val="00A849ED"/>
    <w:rsid w:val="00A853DD"/>
    <w:rsid w:val="00AA7912"/>
    <w:rsid w:val="00AC21C9"/>
    <w:rsid w:val="00AC2BF9"/>
    <w:rsid w:val="00AC7A0F"/>
    <w:rsid w:val="00AD4CBD"/>
    <w:rsid w:val="00B41DF2"/>
    <w:rsid w:val="00B4523B"/>
    <w:rsid w:val="00B458B9"/>
    <w:rsid w:val="00B86639"/>
    <w:rsid w:val="00B951C7"/>
    <w:rsid w:val="00BB0867"/>
    <w:rsid w:val="00BC2F58"/>
    <w:rsid w:val="00BC6160"/>
    <w:rsid w:val="00BD188B"/>
    <w:rsid w:val="00BE3BF0"/>
    <w:rsid w:val="00BF4417"/>
    <w:rsid w:val="00C01585"/>
    <w:rsid w:val="00C063A0"/>
    <w:rsid w:val="00C12813"/>
    <w:rsid w:val="00C13327"/>
    <w:rsid w:val="00C26E7E"/>
    <w:rsid w:val="00C3696E"/>
    <w:rsid w:val="00C44A29"/>
    <w:rsid w:val="00C44E20"/>
    <w:rsid w:val="00C81AC9"/>
    <w:rsid w:val="00C852C7"/>
    <w:rsid w:val="00CA473B"/>
    <w:rsid w:val="00CA5042"/>
    <w:rsid w:val="00CA7311"/>
    <w:rsid w:val="00CB20A5"/>
    <w:rsid w:val="00CC2A35"/>
    <w:rsid w:val="00CC4F74"/>
    <w:rsid w:val="00CD7140"/>
    <w:rsid w:val="00CE3781"/>
    <w:rsid w:val="00CE4AEE"/>
    <w:rsid w:val="00CF757A"/>
    <w:rsid w:val="00D035EB"/>
    <w:rsid w:val="00D305F0"/>
    <w:rsid w:val="00D6566F"/>
    <w:rsid w:val="00D76C45"/>
    <w:rsid w:val="00DA4BF9"/>
    <w:rsid w:val="00DB1EC1"/>
    <w:rsid w:val="00DB480C"/>
    <w:rsid w:val="00DE5D9B"/>
    <w:rsid w:val="00DE7B1F"/>
    <w:rsid w:val="00E03FB3"/>
    <w:rsid w:val="00E13F9E"/>
    <w:rsid w:val="00E20007"/>
    <w:rsid w:val="00E209F9"/>
    <w:rsid w:val="00E23557"/>
    <w:rsid w:val="00E23E2F"/>
    <w:rsid w:val="00E3199F"/>
    <w:rsid w:val="00E36125"/>
    <w:rsid w:val="00E36C57"/>
    <w:rsid w:val="00E64D50"/>
    <w:rsid w:val="00E70E55"/>
    <w:rsid w:val="00EA6700"/>
    <w:rsid w:val="00EB3356"/>
    <w:rsid w:val="00EB6999"/>
    <w:rsid w:val="00EC006C"/>
    <w:rsid w:val="00EE4847"/>
    <w:rsid w:val="00EF0E85"/>
    <w:rsid w:val="00EF117C"/>
    <w:rsid w:val="00EF5B52"/>
    <w:rsid w:val="00F10E1C"/>
    <w:rsid w:val="00F21E74"/>
    <w:rsid w:val="00F31DE9"/>
    <w:rsid w:val="00F46EC7"/>
    <w:rsid w:val="00F51BF6"/>
    <w:rsid w:val="00F578F5"/>
    <w:rsid w:val="00F623F7"/>
    <w:rsid w:val="00F654EF"/>
    <w:rsid w:val="00F665B0"/>
    <w:rsid w:val="00F717C2"/>
    <w:rsid w:val="00F771CD"/>
    <w:rsid w:val="00FA78AB"/>
    <w:rsid w:val="00FB2111"/>
    <w:rsid w:val="00FC1F33"/>
    <w:rsid w:val="00FC7B32"/>
    <w:rsid w:val="00FD510F"/>
    <w:rsid w:val="00FE79D3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6E38C0-E992-44E7-A686-287AAE4C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FA"/>
  </w:style>
  <w:style w:type="paragraph" w:styleId="1">
    <w:name w:val="heading 1"/>
    <w:basedOn w:val="a"/>
    <w:next w:val="a"/>
    <w:qFormat/>
    <w:rsid w:val="006C0BF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C0BF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C0BFA"/>
    <w:pPr>
      <w:keepNext/>
      <w:ind w:left="3686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C0BFA"/>
    <w:pPr>
      <w:keepNext/>
      <w:ind w:left="4395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C0BFA"/>
    <w:pPr>
      <w:keepNext/>
      <w:ind w:hanging="567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C0BFA"/>
    <w:pPr>
      <w:autoSpaceDE w:val="0"/>
      <w:autoSpaceDN w:val="0"/>
      <w:jc w:val="center"/>
    </w:pPr>
    <w:rPr>
      <w:b/>
      <w:sz w:val="24"/>
    </w:rPr>
  </w:style>
  <w:style w:type="paragraph" w:styleId="20">
    <w:name w:val="Body Text 2"/>
    <w:basedOn w:val="a"/>
    <w:rsid w:val="006C0BFA"/>
    <w:rPr>
      <w:sz w:val="24"/>
    </w:rPr>
  </w:style>
  <w:style w:type="paragraph" w:styleId="a4">
    <w:name w:val="footer"/>
    <w:basedOn w:val="a"/>
    <w:link w:val="a5"/>
    <w:rsid w:val="006C0BFA"/>
    <w:pPr>
      <w:tabs>
        <w:tab w:val="center" w:pos="4677"/>
        <w:tab w:val="right" w:pos="9355"/>
      </w:tabs>
      <w:autoSpaceDE w:val="0"/>
      <w:autoSpaceDN w:val="0"/>
      <w:jc w:val="both"/>
    </w:pPr>
    <w:rPr>
      <w:sz w:val="24"/>
    </w:rPr>
  </w:style>
  <w:style w:type="paragraph" w:customStyle="1" w:styleId="21">
    <w:name w:val="заголовок 2"/>
    <w:basedOn w:val="a"/>
    <w:next w:val="a"/>
    <w:rsid w:val="006C0BFA"/>
    <w:pPr>
      <w:autoSpaceDE w:val="0"/>
      <w:autoSpaceDN w:val="0"/>
      <w:spacing w:before="120"/>
    </w:pPr>
    <w:rPr>
      <w:rFonts w:ascii="Arial" w:hAnsi="Arial"/>
      <w:b/>
      <w:sz w:val="24"/>
    </w:rPr>
  </w:style>
  <w:style w:type="paragraph" w:styleId="a6">
    <w:name w:val="Body Text"/>
    <w:basedOn w:val="a"/>
    <w:rsid w:val="006C0BFA"/>
    <w:pPr>
      <w:autoSpaceDE w:val="0"/>
      <w:autoSpaceDN w:val="0"/>
      <w:jc w:val="both"/>
    </w:pPr>
    <w:rPr>
      <w:sz w:val="24"/>
    </w:rPr>
  </w:style>
  <w:style w:type="paragraph" w:styleId="a7">
    <w:name w:val="Body Text Indent"/>
    <w:basedOn w:val="a"/>
    <w:rsid w:val="006C0BFA"/>
    <w:pPr>
      <w:autoSpaceDE w:val="0"/>
      <w:autoSpaceDN w:val="0"/>
    </w:pPr>
    <w:rPr>
      <w:sz w:val="24"/>
    </w:rPr>
  </w:style>
  <w:style w:type="paragraph" w:styleId="30">
    <w:name w:val="Body Text Indent 3"/>
    <w:basedOn w:val="a"/>
    <w:rsid w:val="006C0BFA"/>
    <w:pPr>
      <w:autoSpaceDE w:val="0"/>
      <w:autoSpaceDN w:val="0"/>
      <w:ind w:left="675"/>
    </w:pPr>
    <w:rPr>
      <w:sz w:val="24"/>
      <w:lang w:val="en-US"/>
    </w:rPr>
  </w:style>
  <w:style w:type="paragraph" w:styleId="22">
    <w:name w:val="Body Text Indent 2"/>
    <w:basedOn w:val="a"/>
    <w:rsid w:val="006C0BFA"/>
    <w:pPr>
      <w:ind w:left="2040"/>
    </w:pPr>
    <w:rPr>
      <w:snapToGrid w:val="0"/>
      <w:color w:val="000000"/>
      <w:sz w:val="24"/>
    </w:rPr>
  </w:style>
  <w:style w:type="paragraph" w:styleId="a8">
    <w:name w:val="header"/>
    <w:basedOn w:val="a"/>
    <w:rsid w:val="006C0BFA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9">
    <w:name w:val="номер страницы"/>
    <w:basedOn w:val="a0"/>
    <w:rsid w:val="006C0BFA"/>
  </w:style>
  <w:style w:type="paragraph" w:styleId="31">
    <w:name w:val="Body Text 3"/>
    <w:basedOn w:val="a"/>
    <w:rsid w:val="006C0BFA"/>
    <w:pPr>
      <w:jc w:val="both"/>
    </w:pPr>
    <w:rPr>
      <w:snapToGrid w:val="0"/>
      <w:color w:val="000000"/>
      <w:sz w:val="24"/>
    </w:rPr>
  </w:style>
  <w:style w:type="character" w:styleId="aa">
    <w:name w:val="Hyperlink"/>
    <w:rsid w:val="006C0BFA"/>
    <w:rPr>
      <w:color w:val="0000FF"/>
      <w:u w:val="single"/>
    </w:rPr>
  </w:style>
  <w:style w:type="character" w:styleId="ab">
    <w:name w:val="FollowedHyperlink"/>
    <w:rsid w:val="006C0BFA"/>
    <w:rPr>
      <w:color w:val="800080"/>
      <w:u w:val="single"/>
    </w:rPr>
  </w:style>
  <w:style w:type="character" w:customStyle="1" w:styleId="a5">
    <w:name w:val="Нижний колонтитул Знак"/>
    <w:basedOn w:val="a0"/>
    <w:link w:val="a4"/>
    <w:rsid w:val="007712E9"/>
    <w:rPr>
      <w:sz w:val="24"/>
    </w:rPr>
  </w:style>
  <w:style w:type="table" w:styleId="ac">
    <w:name w:val="Table Grid"/>
    <w:basedOn w:val="a1"/>
    <w:uiPriority w:val="59"/>
    <w:rsid w:val="007712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semiHidden/>
    <w:unhideWhenUsed/>
    <w:rsid w:val="00072AA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07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plu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lplu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lplu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lpl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FD8E-422B-47E9-BFFD-1C8E2B11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</vt:lpstr>
    </vt:vector>
  </TitlesOfParts>
  <Company>TRUNK</Company>
  <LinksUpToDate>false</LinksUpToDate>
  <CharactersWithSpaces>7782</CharactersWithSpaces>
  <SharedDoc>false</SharedDoc>
  <HLinks>
    <vt:vector size="12" baseType="variant">
      <vt:variant>
        <vt:i4>7405675</vt:i4>
      </vt:variant>
      <vt:variant>
        <vt:i4>3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  <vt:variant>
        <vt:i4>7405675</vt:i4>
      </vt:variant>
      <vt:variant>
        <vt:i4>0</vt:i4>
      </vt:variant>
      <vt:variant>
        <vt:i4>0</vt:i4>
      </vt:variant>
      <vt:variant>
        <vt:i4>5</vt:i4>
      </vt:variant>
      <vt:variant>
        <vt:lpwstr>http://www.telplus.ru/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</dc:title>
  <dc:creator>Urist</dc:creator>
  <cp:lastModifiedBy>Анна Тутаринова</cp:lastModifiedBy>
  <cp:revision>7</cp:revision>
  <cp:lastPrinted>2017-03-14T04:36:00Z</cp:lastPrinted>
  <dcterms:created xsi:type="dcterms:W3CDTF">2020-12-09T11:00:00Z</dcterms:created>
  <dcterms:modified xsi:type="dcterms:W3CDTF">2024-08-12T07:25:00Z</dcterms:modified>
</cp:coreProperties>
</file>